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9D4A1" w14:textId="77777777" w:rsidR="00F36311" w:rsidRDefault="00F36311" w:rsidP="00F36311">
      <w:pPr>
        <w:rPr>
          <w:rFonts w:ascii="Arial" w:hAnsi="Arial" w:cs="Arial"/>
          <w:sz w:val="20"/>
          <w:szCs w:val="20"/>
        </w:rPr>
      </w:pPr>
    </w:p>
    <w:p w14:paraId="2FBEFA82" w14:textId="77777777" w:rsidR="00F36311" w:rsidRPr="005F471A" w:rsidRDefault="00F36311" w:rsidP="00F36311">
      <w:pPr>
        <w:rPr>
          <w:rFonts w:ascii="Arial" w:hAnsi="Arial" w:cs="Arial"/>
          <w:b/>
          <w:bCs/>
          <w:caps/>
          <w:color w:val="000000"/>
          <w:lang w:val="en-GB"/>
        </w:rPr>
      </w:pPr>
      <w:r w:rsidRPr="005F471A">
        <w:rPr>
          <w:rFonts w:ascii="Arial" w:hAnsi="Arial" w:cs="Arial"/>
          <w:b/>
          <w:bCs/>
          <w:caps/>
          <w:color w:val="000000"/>
          <w:lang w:val="en-GB"/>
        </w:rPr>
        <w:t xml:space="preserve">The following </w:t>
      </w:r>
      <w:r w:rsidRPr="005F471A">
        <w:rPr>
          <w:rFonts w:ascii="Arial" w:hAnsi="Arial" w:cs="Arial"/>
          <w:b/>
          <w:bCs/>
          <w:caps/>
          <w:lang w:val="en-GB"/>
        </w:rPr>
        <w:t>post</w:t>
      </w:r>
      <w:r>
        <w:rPr>
          <w:rFonts w:ascii="Arial" w:hAnsi="Arial" w:cs="Arial"/>
          <w:b/>
          <w:bCs/>
          <w:caps/>
          <w:lang w:val="en-GB"/>
        </w:rPr>
        <w:t>s ARE</w:t>
      </w:r>
      <w:r w:rsidRPr="005F471A">
        <w:rPr>
          <w:rFonts w:ascii="Arial" w:hAnsi="Arial" w:cs="Arial"/>
          <w:b/>
          <w:bCs/>
          <w:caps/>
          <w:lang w:val="en-GB"/>
        </w:rPr>
        <w:t xml:space="preserve"> currently</w:t>
      </w:r>
      <w:r w:rsidRPr="005F471A">
        <w:rPr>
          <w:rFonts w:ascii="Arial" w:hAnsi="Arial" w:cs="Arial"/>
          <w:b/>
          <w:bCs/>
          <w:caps/>
          <w:color w:val="000000"/>
          <w:lang w:val="en-GB"/>
        </w:rPr>
        <w:t xml:space="preserve"> being advertised by the Northern Ireland housing executive.</w:t>
      </w:r>
    </w:p>
    <w:p w14:paraId="4C9D14C8" w14:textId="77777777" w:rsidR="00F36311" w:rsidRPr="00437ED5" w:rsidRDefault="00F36311" w:rsidP="00F36311">
      <w:pPr>
        <w:rPr>
          <w:caps/>
          <w:sz w:val="28"/>
          <w:szCs w:val="28"/>
        </w:rPr>
      </w:pPr>
      <w:r w:rsidRPr="00437ED5">
        <w:rPr>
          <w:rFonts w:ascii="Arial" w:hAnsi="Arial" w:cs="Arial"/>
          <w:b/>
          <w:bCs/>
          <w:caps/>
          <w:color w:val="000000"/>
          <w:sz w:val="28"/>
          <w:szCs w:val="28"/>
          <w:lang w:val="en-GB"/>
        </w:rPr>
        <w:t> </w:t>
      </w:r>
    </w:p>
    <w:p w14:paraId="41332867" w14:textId="77777777" w:rsidR="00F36311" w:rsidRDefault="00F36311" w:rsidP="00F36311">
      <w:pPr>
        <w:rPr>
          <w:rFonts w:ascii="Arial" w:hAnsi="Arial" w:cs="Arial"/>
          <w:color w:val="000080"/>
          <w:sz w:val="20"/>
          <w:szCs w:val="20"/>
          <w:lang w:val="en-GB"/>
        </w:rPr>
      </w:pPr>
      <w:r w:rsidRPr="00437ED5">
        <w:rPr>
          <w:rFonts w:ascii="Arial" w:hAnsi="Arial" w:cs="Arial"/>
          <w:b/>
          <w:bCs/>
          <w:caps/>
          <w:color w:val="000000"/>
          <w:sz w:val="28"/>
          <w:szCs w:val="28"/>
          <w:lang w:val="en-GB"/>
        </w:rPr>
        <w:t xml:space="preserve">Further details may be obtained on the NIHE website </w:t>
      </w:r>
      <w:r>
        <w:rPr>
          <w:rFonts w:ascii="Arial" w:hAnsi="Arial" w:cs="Arial"/>
          <w:b/>
          <w:bCs/>
          <w:caps/>
          <w:color w:val="000000"/>
          <w:sz w:val="28"/>
          <w:szCs w:val="28"/>
          <w:lang w:val="en-GB"/>
        </w:rPr>
        <w:t>@</w:t>
      </w:r>
      <w:r w:rsidRPr="00437ED5">
        <w:rPr>
          <w:rFonts w:ascii="Arial" w:hAnsi="Arial" w:cs="Arial"/>
          <w:b/>
          <w:bCs/>
          <w:caps/>
          <w:color w:val="000000"/>
          <w:sz w:val="28"/>
          <w:szCs w:val="28"/>
          <w:lang w:val="en-GB"/>
        </w:rPr>
        <w:t>:</w:t>
      </w:r>
      <w:r w:rsidRPr="00650997">
        <w:rPr>
          <w:rFonts w:ascii="Arial" w:hAnsi="Arial" w:cs="Arial"/>
          <w:color w:val="000080"/>
          <w:sz w:val="20"/>
          <w:szCs w:val="20"/>
          <w:lang w:val="en-GB"/>
        </w:rPr>
        <w:t xml:space="preserve"> </w:t>
      </w:r>
      <w:hyperlink r:id="rId5" w:tooltip="http://www.nihe.gov.uk/index/services/jobs.htm" w:history="1">
        <w:r>
          <w:rPr>
            <w:rStyle w:val="Hyperlink"/>
            <w:rFonts w:ascii="Arial" w:hAnsi="Arial" w:cs="Arial"/>
            <w:sz w:val="20"/>
            <w:szCs w:val="20"/>
            <w:lang w:val="en-GB"/>
          </w:rPr>
          <w:t>http://www.nihe.gov.uk/index/services/jobs.htm</w:t>
        </w:r>
      </w:hyperlink>
      <w:r>
        <w:rPr>
          <w:rFonts w:ascii="Arial" w:hAnsi="Arial" w:cs="Arial"/>
          <w:color w:val="000080"/>
          <w:sz w:val="20"/>
          <w:szCs w:val="20"/>
          <w:lang w:val="en-GB"/>
        </w:rPr>
        <w:t xml:space="preserve"> </w:t>
      </w:r>
    </w:p>
    <w:p w14:paraId="62A1D8E6" w14:textId="77777777" w:rsidR="00F36311" w:rsidRDefault="00F36311" w:rsidP="00F36311">
      <w:pPr>
        <w:rPr>
          <w:rFonts w:ascii="Arial" w:hAnsi="Arial" w:cs="Arial"/>
          <w:color w:val="000080"/>
          <w:sz w:val="20"/>
          <w:szCs w:val="20"/>
          <w:lang w:val="en-GB"/>
        </w:rPr>
      </w:pPr>
    </w:p>
    <w:p w14:paraId="760AD574" w14:textId="77777777" w:rsidR="00F36311" w:rsidRDefault="00F36311" w:rsidP="00F36311"/>
    <w:p w14:paraId="18ABC48B" w14:textId="77777777" w:rsidR="00F36311" w:rsidRDefault="00F36311" w:rsidP="00F36311"/>
    <w:p w14:paraId="109FD6A6" w14:textId="77777777" w:rsidR="00F36311" w:rsidRDefault="00F36311" w:rsidP="00F36311"/>
    <w:p w14:paraId="5EFA6316" w14:textId="77777777" w:rsidR="00F36311" w:rsidRDefault="00F36311" w:rsidP="00F36311"/>
    <w:tbl>
      <w:tblPr>
        <w:tblW w:w="0" w:type="auto"/>
        <w:tblInd w:w="-23" w:type="dxa"/>
        <w:tblCellMar>
          <w:top w:w="15" w:type="dxa"/>
          <w:left w:w="15" w:type="dxa"/>
          <w:bottom w:w="15" w:type="dxa"/>
          <w:right w:w="15" w:type="dxa"/>
        </w:tblCellMar>
        <w:tblLook w:val="04A0" w:firstRow="1" w:lastRow="0" w:firstColumn="1" w:lastColumn="0" w:noHBand="0" w:noVBand="1"/>
      </w:tblPr>
      <w:tblGrid>
        <w:gridCol w:w="1326"/>
        <w:gridCol w:w="2326"/>
        <w:gridCol w:w="1327"/>
        <w:gridCol w:w="4054"/>
      </w:tblGrid>
      <w:tr w:rsidR="003320E1" w:rsidRPr="00993241" w14:paraId="515EEA8D" w14:textId="77777777" w:rsidTr="00845D89">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6B83974" w14:textId="77777777" w:rsidR="00F36311" w:rsidRPr="00993241" w:rsidRDefault="00F36311" w:rsidP="000A4E01">
            <w:pPr>
              <w:rPr>
                <w:b/>
                <w:bCs/>
                <w:lang w:val="en-GB"/>
              </w:rPr>
            </w:pPr>
            <w:r w:rsidRPr="00993241">
              <w:rPr>
                <w:b/>
                <w:bCs/>
                <w:lang w:val="en-GB"/>
              </w:rPr>
              <w:t>Reference</w:t>
            </w:r>
          </w:p>
        </w:tc>
        <w:tc>
          <w:tcPr>
            <w:tcW w:w="232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480F7A6" w14:textId="77777777" w:rsidR="00F36311" w:rsidRPr="00993241" w:rsidRDefault="00F36311" w:rsidP="000A4E01">
            <w:pPr>
              <w:rPr>
                <w:b/>
                <w:bCs/>
                <w:lang w:val="en-GB"/>
              </w:rPr>
            </w:pPr>
            <w:r w:rsidRPr="00993241">
              <w:rPr>
                <w:b/>
                <w:bCs/>
                <w:lang w:val="en-GB"/>
              </w:rPr>
              <w:t>Vacancy</w:t>
            </w:r>
          </w:p>
        </w:tc>
        <w:tc>
          <w:tcPr>
            <w:tcW w:w="1327"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02A97359" w14:textId="77777777" w:rsidR="00F36311" w:rsidRPr="00993241" w:rsidRDefault="00F36311" w:rsidP="000A4E01">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39BAE138" w14:textId="77777777" w:rsidR="00F36311" w:rsidRPr="00993241" w:rsidRDefault="00F36311" w:rsidP="000A4E01">
            <w:pPr>
              <w:rPr>
                <w:b/>
                <w:bCs/>
                <w:lang w:val="en-GB"/>
              </w:rPr>
            </w:pPr>
            <w:r w:rsidRPr="00993241">
              <w:rPr>
                <w:b/>
                <w:bCs/>
                <w:lang w:val="en-GB"/>
              </w:rPr>
              <w:t>Description</w:t>
            </w:r>
          </w:p>
        </w:tc>
      </w:tr>
      <w:tr w:rsidR="00CA4556" w:rsidRPr="00993241" w14:paraId="71BAD459" w14:textId="77777777" w:rsidTr="00845D8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58FF76" w14:textId="7B5C7030" w:rsidR="00CA4556" w:rsidRPr="00976C9F" w:rsidRDefault="00CA4556" w:rsidP="00CA4556">
            <w:r w:rsidRPr="00976C9F">
              <w:t>202</w:t>
            </w:r>
            <w:r>
              <w:t>4-</w:t>
            </w:r>
            <w:r w:rsidR="006A4F13">
              <w:t>2</w:t>
            </w:r>
            <w:r w:rsidR="003E233F">
              <w:t>02</w:t>
            </w:r>
          </w:p>
        </w:tc>
        <w:tc>
          <w:tcPr>
            <w:tcW w:w="232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E4D1C59" w14:textId="465B7D4C" w:rsidR="00CA4556" w:rsidRPr="00976C9F" w:rsidRDefault="00DB678D" w:rsidP="00CA4556">
            <w:r w:rsidRPr="00DB678D">
              <w:t>Cost Manager, Project Delivery</w:t>
            </w:r>
          </w:p>
        </w:tc>
        <w:tc>
          <w:tcPr>
            <w:tcW w:w="132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F454AF0" w14:textId="7DF5A94F" w:rsidR="00CA4556" w:rsidRDefault="00CA4556" w:rsidP="00CA4556">
            <w:r w:rsidRPr="00976C9F">
              <w:t xml:space="preserve">4.30pm on </w:t>
            </w:r>
            <w:r w:rsidR="003E233F">
              <w:t xml:space="preserve">28 </w:t>
            </w:r>
            <w:r w:rsidR="006A4F13">
              <w:t>November</w:t>
            </w:r>
            <w:r>
              <w:t xml:space="preserve"> 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2E1F155" w14:textId="5FBDDEDF" w:rsidR="00CA4556" w:rsidRPr="00993241" w:rsidRDefault="00CA4556" w:rsidP="00CA4556">
            <w:pPr>
              <w:rPr>
                <w:lang w:val="en-GB"/>
              </w:rPr>
            </w:pPr>
            <w:r w:rsidRPr="00993241">
              <w:rPr>
                <w:lang w:val="en-GB"/>
              </w:rPr>
              <w:t xml:space="preserve">Salary: </w:t>
            </w:r>
            <w:r w:rsidR="003E233F" w:rsidRPr="003E233F">
              <w:rPr>
                <w:lang w:val="en-GB"/>
              </w:rPr>
              <w:t>£42,403 - £48,474</w:t>
            </w:r>
            <w:r w:rsidR="003E233F">
              <w:rPr>
                <w:lang w:val="en-GB"/>
              </w:rPr>
              <w:t xml:space="preserve"> </w:t>
            </w:r>
            <w:r w:rsidRPr="002F3396">
              <w:rPr>
                <w:lang w:val="en-GB"/>
              </w:rPr>
              <w:t xml:space="preserve">annum.  We also have an excellent pension scheme with </w:t>
            </w:r>
            <w:r>
              <w:rPr>
                <w:lang w:val="en-GB"/>
              </w:rPr>
              <w:t>an employer contribution of 19</w:t>
            </w:r>
            <w:r w:rsidRPr="002F3396">
              <w:rPr>
                <w:lang w:val="en-GB"/>
              </w:rPr>
              <w:t>%.</w:t>
            </w:r>
          </w:p>
          <w:p w14:paraId="4C3FDF3A" w14:textId="77777777" w:rsidR="003E233F" w:rsidRDefault="003E233F" w:rsidP="003E233F">
            <w:r>
              <w:t>Ensuring the effective commercial management of NIHE's assets, of high quality Planned Works and Compliance related investment to regions within the relevant area of operation.  Ensuring that the investment is planned effectively to maximise efficiencies, is affordable, matches NIHE's investment standards, is delivered to a high standard with minimal defects, and a high level of customer satisfaction is achieved.</w:t>
            </w:r>
          </w:p>
          <w:p w14:paraId="49639554" w14:textId="77777777" w:rsidR="003E233F" w:rsidRDefault="003E233F" w:rsidP="003E233F"/>
          <w:p w14:paraId="358B0D3A" w14:textId="77777777" w:rsidR="003E233F" w:rsidRDefault="003E233F" w:rsidP="003E233F">
            <w:r>
              <w:t>This is a senior professional post within Project Delivery.  As such, the duties and responsibilities will be required to cross professional boundaries in supporting the regional teams and the central senior management team.  The Post Holder will also deputise for the Senior Contract and Performance Manager (Planned &amp; Cost Management) when required.</w:t>
            </w:r>
          </w:p>
          <w:p w14:paraId="629E7CFF" w14:textId="07D5F0FF" w:rsidR="00CA4556" w:rsidRPr="00CE121D" w:rsidRDefault="00CA4556" w:rsidP="003E233F">
            <w:pPr>
              <w:rPr>
                <w:b/>
                <w:lang w:val="en-GB"/>
              </w:rPr>
            </w:pPr>
            <w:r w:rsidRPr="00CE121D">
              <w:rPr>
                <w:b/>
                <w:lang w:val="en-GB"/>
              </w:rPr>
              <w:t>The essential criteria are detailed in the Candidate Information Pack.</w:t>
            </w:r>
          </w:p>
          <w:p w14:paraId="752E34C0" w14:textId="77777777" w:rsidR="00CA4556" w:rsidRPr="00B12C32" w:rsidRDefault="00CA4556" w:rsidP="00CA4556">
            <w:pPr>
              <w:rPr>
                <w:lang w:val="en-GB"/>
              </w:rPr>
            </w:pPr>
            <w:r w:rsidRPr="00B12C32">
              <w:rPr>
                <w:lang w:val="en-GB"/>
              </w:rPr>
              <w:t xml:space="preserve">Candidates must meet the following requirements: </w:t>
            </w:r>
          </w:p>
          <w:p w14:paraId="796CA3D8" w14:textId="77777777" w:rsidR="003E233F" w:rsidRPr="003E233F" w:rsidRDefault="003E233F" w:rsidP="003E233F">
            <w:pPr>
              <w:pStyle w:val="ListParagraph"/>
              <w:numPr>
                <w:ilvl w:val="0"/>
                <w:numId w:val="1"/>
              </w:numPr>
              <w:rPr>
                <w:lang w:val="en-GB"/>
              </w:rPr>
            </w:pPr>
            <w:r w:rsidRPr="003E233F">
              <w:rPr>
                <w:lang w:val="en-GB"/>
              </w:rPr>
              <w:t xml:space="preserve">1. i) A Bachelor’s Degree (or equivalent level 6 qualification) in a relevant Building/Construction </w:t>
            </w:r>
            <w:r w:rsidRPr="003E233F">
              <w:rPr>
                <w:lang w:val="en-GB"/>
              </w:rPr>
              <w:lastRenderedPageBreak/>
              <w:t>Discipline PLUS at least 3 years’ relevant post-qualification experience</w:t>
            </w:r>
          </w:p>
          <w:p w14:paraId="57D68D6E" w14:textId="77777777" w:rsidR="003E233F" w:rsidRPr="003E233F" w:rsidRDefault="003E233F" w:rsidP="003E233F">
            <w:pPr>
              <w:ind w:left="360"/>
              <w:rPr>
                <w:lang w:val="en-GB"/>
              </w:rPr>
            </w:pPr>
            <w:r w:rsidRPr="003E233F">
              <w:rPr>
                <w:lang w:val="en-GB"/>
              </w:rPr>
              <w:t>OR</w:t>
            </w:r>
          </w:p>
          <w:p w14:paraId="5EE56CD1" w14:textId="7FFC31B8" w:rsidR="003E233F" w:rsidRPr="003E233F" w:rsidRDefault="003E233F" w:rsidP="003E233F">
            <w:pPr>
              <w:pStyle w:val="ListParagraph"/>
              <w:numPr>
                <w:ilvl w:val="0"/>
                <w:numId w:val="1"/>
              </w:numPr>
              <w:rPr>
                <w:lang w:val="en-GB"/>
              </w:rPr>
            </w:pPr>
            <w:r w:rsidRPr="003E233F">
              <w:rPr>
                <w:lang w:val="en-GB"/>
              </w:rPr>
              <w:t>ii) A BTEC Higher (or equivalent level 5 qualification) PLUS at least 5 years’ relevant post-qualification experience</w:t>
            </w:r>
          </w:p>
          <w:p w14:paraId="1686ECE7" w14:textId="1EF00B80" w:rsidR="003E233F" w:rsidRDefault="003E233F" w:rsidP="003E233F">
            <w:pPr>
              <w:ind w:left="720"/>
              <w:rPr>
                <w:lang w:val="en-GB"/>
              </w:rPr>
            </w:pPr>
            <w:r w:rsidRPr="003E233F">
              <w:rPr>
                <w:lang w:val="en-GB"/>
              </w:rPr>
              <w:t>(Please include dates to demonstrate the number of years' experience required according to your qualification level)</w:t>
            </w:r>
          </w:p>
          <w:p w14:paraId="322EB6CD" w14:textId="77777777" w:rsidR="003E233F" w:rsidRPr="003E233F" w:rsidRDefault="003E233F" w:rsidP="003E233F">
            <w:pPr>
              <w:rPr>
                <w:lang w:val="en-GB"/>
              </w:rPr>
            </w:pPr>
            <w:r w:rsidRPr="003E233F">
              <w:rPr>
                <w:lang w:val="en-GB"/>
              </w:rPr>
              <w:t>2. Demonstrate significant relevant experience in 4 of the following 7 areas:</w:t>
            </w:r>
          </w:p>
          <w:p w14:paraId="63131221" w14:textId="45279B2F" w:rsidR="003E233F" w:rsidRDefault="003E233F" w:rsidP="003E233F">
            <w:pPr>
              <w:numPr>
                <w:ilvl w:val="0"/>
                <w:numId w:val="1"/>
              </w:numPr>
              <w:rPr>
                <w:lang w:val="en-GB"/>
              </w:rPr>
            </w:pPr>
            <w:r w:rsidRPr="003E233F">
              <w:rPr>
                <w:lang w:val="en-GB"/>
              </w:rPr>
              <w:t>A) Demonstrable commercial knowledge in the planning and delivery of investment programmes</w:t>
            </w:r>
          </w:p>
          <w:p w14:paraId="11486686" w14:textId="2AC35304" w:rsidR="003E233F" w:rsidRDefault="003E233F" w:rsidP="003E233F">
            <w:pPr>
              <w:numPr>
                <w:ilvl w:val="0"/>
                <w:numId w:val="1"/>
              </w:numPr>
              <w:rPr>
                <w:lang w:val="en-GB"/>
              </w:rPr>
            </w:pPr>
            <w:r w:rsidRPr="003E233F">
              <w:rPr>
                <w:lang w:val="en-GB"/>
              </w:rPr>
              <w:t>B) Responsibility for ensuring financial controls and governance procedures are in place</w:t>
            </w:r>
          </w:p>
          <w:p w14:paraId="22260721" w14:textId="1FB3144E" w:rsidR="003E233F" w:rsidRDefault="003E233F" w:rsidP="003E233F">
            <w:pPr>
              <w:numPr>
                <w:ilvl w:val="0"/>
                <w:numId w:val="1"/>
              </w:numPr>
              <w:rPr>
                <w:lang w:val="en-GB"/>
              </w:rPr>
            </w:pPr>
            <w:r w:rsidRPr="003E233F">
              <w:rPr>
                <w:lang w:val="en-GB"/>
              </w:rPr>
              <w:t xml:space="preserve">C) Experience of construction contracts and their effective administration, commercial understanding of value for money drivers in construction, inclusive of working knowledge of NEC suite of contracts  </w:t>
            </w:r>
          </w:p>
          <w:p w14:paraId="1B03E97D" w14:textId="3C1B14B9" w:rsidR="003E233F" w:rsidRDefault="003E233F" w:rsidP="003E233F">
            <w:pPr>
              <w:numPr>
                <w:ilvl w:val="0"/>
                <w:numId w:val="1"/>
              </w:numPr>
              <w:rPr>
                <w:lang w:val="en-GB"/>
              </w:rPr>
            </w:pPr>
            <w:r w:rsidRPr="003E233F">
              <w:rPr>
                <w:lang w:val="en-GB"/>
              </w:rPr>
              <w:t xml:space="preserve">D) The collection, analysis and reporting of financial monitoring statistics, cost data and related information if required, inclusive of benchmarking  </w:t>
            </w:r>
          </w:p>
          <w:p w14:paraId="1AEF4A29" w14:textId="048FC444" w:rsidR="003E233F" w:rsidRDefault="003E233F" w:rsidP="003E233F">
            <w:pPr>
              <w:numPr>
                <w:ilvl w:val="0"/>
                <w:numId w:val="1"/>
              </w:numPr>
              <w:rPr>
                <w:lang w:val="en-GB"/>
              </w:rPr>
            </w:pPr>
            <w:r w:rsidRPr="003E233F">
              <w:rPr>
                <w:lang w:val="en-GB"/>
              </w:rPr>
              <w:t xml:space="preserve">E) The provision of technical advice and guidance on planned maintenance and contract related matters to a range of stakeholders  </w:t>
            </w:r>
          </w:p>
          <w:p w14:paraId="4E0220AC" w14:textId="6C479A39" w:rsidR="003E233F" w:rsidRDefault="003E233F" w:rsidP="003E233F">
            <w:pPr>
              <w:numPr>
                <w:ilvl w:val="0"/>
                <w:numId w:val="1"/>
              </w:numPr>
              <w:rPr>
                <w:lang w:val="en-GB"/>
              </w:rPr>
            </w:pPr>
            <w:r w:rsidRPr="003E233F">
              <w:rPr>
                <w:lang w:val="en-GB"/>
              </w:rPr>
              <w:lastRenderedPageBreak/>
              <w:t>F) Implementation of policies, processes and procedures for compliance and governance</w:t>
            </w:r>
          </w:p>
          <w:p w14:paraId="69B3DC0C" w14:textId="6332A505" w:rsidR="003E233F" w:rsidRDefault="003E233F" w:rsidP="003E233F">
            <w:pPr>
              <w:numPr>
                <w:ilvl w:val="0"/>
                <w:numId w:val="1"/>
              </w:numPr>
              <w:rPr>
                <w:lang w:val="en-GB"/>
              </w:rPr>
            </w:pPr>
            <w:r w:rsidRPr="003E233F">
              <w:rPr>
                <w:lang w:val="en-GB"/>
              </w:rPr>
              <w:t xml:space="preserve">G) Working in an environment that is governed through the management and application of construction industry contracts for works or services in the social housing sector, including performance management  </w:t>
            </w:r>
          </w:p>
          <w:p w14:paraId="1663592E" w14:textId="77777777" w:rsidR="003E233F" w:rsidRPr="003E233F" w:rsidRDefault="003E233F" w:rsidP="003E233F">
            <w:pPr>
              <w:ind w:left="360"/>
              <w:rPr>
                <w:lang w:val="en-GB"/>
              </w:rPr>
            </w:pPr>
            <w:r w:rsidRPr="003E233F">
              <w:rPr>
                <w:lang w:val="en-GB"/>
              </w:rPr>
              <w:t xml:space="preserve">3. Candidates must possess a current driving licence or have access to a form of transport that enables them to meet the requirements of the post in full  * </w:t>
            </w:r>
          </w:p>
          <w:p w14:paraId="7C60F068" w14:textId="77777777" w:rsidR="003E233F" w:rsidRPr="003E233F" w:rsidRDefault="003E233F" w:rsidP="003E233F">
            <w:pPr>
              <w:numPr>
                <w:ilvl w:val="0"/>
                <w:numId w:val="1"/>
              </w:numPr>
              <w:rPr>
                <w:lang w:val="en-GB"/>
              </w:rPr>
            </w:pPr>
            <w:r w:rsidRPr="003E233F">
              <w:rPr>
                <w:lang w:val="en-GB"/>
              </w:rPr>
              <w:t>Yes</w:t>
            </w:r>
          </w:p>
          <w:p w14:paraId="55AEBD36" w14:textId="2DF3B68D" w:rsidR="003E233F" w:rsidRDefault="003E233F" w:rsidP="003E233F">
            <w:pPr>
              <w:numPr>
                <w:ilvl w:val="0"/>
                <w:numId w:val="1"/>
              </w:numPr>
              <w:rPr>
                <w:lang w:val="en-GB"/>
              </w:rPr>
            </w:pPr>
            <w:r w:rsidRPr="003E233F">
              <w:rPr>
                <w:lang w:val="en-GB"/>
              </w:rPr>
              <w:t>No</w:t>
            </w:r>
          </w:p>
          <w:p w14:paraId="6D00DBBF" w14:textId="77777777" w:rsidR="00226663" w:rsidRDefault="00226663" w:rsidP="00CA4556">
            <w:pPr>
              <w:rPr>
                <w:lang w:val="en-GB"/>
              </w:rPr>
            </w:pPr>
          </w:p>
          <w:p w14:paraId="3BCF1969" w14:textId="4FF1095C" w:rsidR="00CA4556" w:rsidRPr="00993241" w:rsidRDefault="00CA4556" w:rsidP="00CA4556">
            <w:pPr>
              <w:rPr>
                <w:lang w:val="en-GB"/>
              </w:rPr>
            </w:pPr>
            <w:r w:rsidRPr="00993241">
              <w:rPr>
                <w:lang w:val="en-GB"/>
              </w:rPr>
              <w:t xml:space="preserve">Further information, including detailed job requirements and application form, is available from our </w:t>
            </w:r>
            <w:hyperlink r:id="rId6" w:history="1">
              <w:r w:rsidRPr="00993241">
                <w:rPr>
                  <w:rStyle w:val="Hyperlink"/>
                  <w:lang w:val="en-GB"/>
                </w:rPr>
                <w:t>website</w:t>
              </w:r>
            </w:hyperlink>
            <w:r w:rsidRPr="00993241">
              <w:rPr>
                <w:lang w:val="en-GB"/>
              </w:rPr>
              <w:t xml:space="preserve"> or by:</w:t>
            </w:r>
          </w:p>
          <w:p w14:paraId="130EB51A" w14:textId="77777777" w:rsidR="00CA4556" w:rsidRPr="00993241" w:rsidRDefault="00CA4556" w:rsidP="00CA4556">
            <w:pPr>
              <w:rPr>
                <w:lang w:val="en-GB"/>
              </w:rPr>
            </w:pPr>
            <w:r w:rsidRPr="00993241">
              <w:rPr>
                <w:lang w:val="en-GB"/>
              </w:rPr>
              <w:t>Telephone: 03448 920900</w:t>
            </w:r>
          </w:p>
          <w:p w14:paraId="71DE2192" w14:textId="364665C3" w:rsidR="00CA4556" w:rsidRPr="00993241" w:rsidRDefault="00CA4556" w:rsidP="00CA4556">
            <w:pPr>
              <w:rPr>
                <w:lang w:val="en-GB"/>
              </w:rPr>
            </w:pPr>
            <w:r w:rsidRPr="00993241">
              <w:rPr>
                <w:lang w:val="en-GB"/>
              </w:rPr>
              <w:t xml:space="preserve">Email: </w:t>
            </w:r>
            <w:hyperlink r:id="rId7" w:history="1">
              <w:r w:rsidRPr="00993241">
                <w:rPr>
                  <w:rStyle w:val="Hyperlink"/>
                  <w:lang w:val="en-GB"/>
                </w:rPr>
                <w:t>recruit@nihe.gov.u</w:t>
              </w:r>
            </w:hyperlink>
            <w:hyperlink r:id="rId8" w:history="1">
              <w:r w:rsidRPr="00993241">
                <w:rPr>
                  <w:rStyle w:val="Hyperlink"/>
                  <w:lang w:val="en-GB"/>
                </w:rPr>
                <w:t>k</w:t>
              </w:r>
            </w:hyperlink>
          </w:p>
        </w:tc>
      </w:tr>
      <w:tr w:rsidR="00CA4556" w:rsidRPr="00993241" w14:paraId="308537B4" w14:textId="77777777" w:rsidTr="00845D8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7715358" w14:textId="75846637" w:rsidR="00CA4556" w:rsidRPr="00976C9F" w:rsidRDefault="00CA4556" w:rsidP="00CA4556">
            <w:bookmarkStart w:id="0" w:name="_Hlk157087760"/>
            <w:r w:rsidRPr="00976C9F">
              <w:lastRenderedPageBreak/>
              <w:t>202</w:t>
            </w:r>
            <w:r>
              <w:t>4-</w:t>
            </w:r>
            <w:r w:rsidR="005E611E">
              <w:t>2</w:t>
            </w:r>
            <w:r w:rsidR="003E233F">
              <w:t>26</w:t>
            </w:r>
          </w:p>
        </w:tc>
        <w:tc>
          <w:tcPr>
            <w:tcW w:w="232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19717EF" w14:textId="4FB57445" w:rsidR="00CA4556" w:rsidRPr="00976C9F" w:rsidRDefault="003E233F" w:rsidP="00CA4556">
            <w:r w:rsidRPr="003E233F">
              <w:t>IT Service Delivery Lead</w:t>
            </w:r>
          </w:p>
        </w:tc>
        <w:tc>
          <w:tcPr>
            <w:tcW w:w="1327"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5C7DF1CE" w14:textId="22AA115F" w:rsidR="00CA4556" w:rsidRDefault="00CA4556" w:rsidP="00CA4556">
            <w:r w:rsidRPr="00976C9F">
              <w:t xml:space="preserve">4.30pm on </w:t>
            </w:r>
            <w:r w:rsidR="003E233F">
              <w:t xml:space="preserve">28 </w:t>
            </w:r>
            <w:r w:rsidR="00E032BB" w:rsidRPr="00E032BB">
              <w:t xml:space="preserve">November </w:t>
            </w:r>
            <w:r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66B25EB3" w14:textId="71A4320A" w:rsidR="00CA4556" w:rsidRPr="00993241" w:rsidRDefault="00CA4556" w:rsidP="00CA4556">
            <w:pPr>
              <w:rPr>
                <w:lang w:val="en-GB"/>
              </w:rPr>
            </w:pPr>
            <w:r w:rsidRPr="00993241">
              <w:rPr>
                <w:lang w:val="en-GB"/>
              </w:rPr>
              <w:t xml:space="preserve">Salary: </w:t>
            </w:r>
            <w:r w:rsidR="003E233F" w:rsidRPr="003E233F">
              <w:rPr>
                <w:lang w:val="en-GB"/>
              </w:rPr>
              <w:t>£34,834 - £40,221</w:t>
            </w:r>
            <w:r w:rsidR="003E233F">
              <w:rPr>
                <w:lang w:val="en-GB"/>
              </w:rPr>
              <w:t xml:space="preserve"> </w:t>
            </w:r>
            <w:r w:rsidRPr="002F3396">
              <w:rPr>
                <w:lang w:val="en-GB"/>
              </w:rPr>
              <w:t xml:space="preserve">per annum.  We also have an excellent pension scheme with </w:t>
            </w:r>
            <w:r>
              <w:rPr>
                <w:lang w:val="en-GB"/>
              </w:rPr>
              <w:t>an employer contribution of 19</w:t>
            </w:r>
            <w:r w:rsidRPr="002F3396">
              <w:rPr>
                <w:lang w:val="en-GB"/>
              </w:rPr>
              <w:t>%.</w:t>
            </w:r>
          </w:p>
          <w:p w14:paraId="4F920915" w14:textId="77777777" w:rsidR="003E233F" w:rsidRDefault="003E233F" w:rsidP="005E611E">
            <w:r w:rsidRPr="003E233F">
              <w:t>Reporting to the IT Service Manager, the Service Delivery Lead will assist the IT Service manager to deliver best in class IT Service within a dynamic IT Department.</w:t>
            </w:r>
          </w:p>
          <w:p w14:paraId="1BE0C92F" w14:textId="0523F59C" w:rsidR="00CA4556" w:rsidRPr="00CE121D" w:rsidRDefault="00CA4556" w:rsidP="005E611E">
            <w:pPr>
              <w:rPr>
                <w:b/>
                <w:lang w:val="en-GB"/>
              </w:rPr>
            </w:pPr>
            <w:r w:rsidRPr="00CE121D">
              <w:rPr>
                <w:b/>
                <w:lang w:val="en-GB"/>
              </w:rPr>
              <w:t>The essential criteria are detailed in the Candidate Information Pack.</w:t>
            </w:r>
          </w:p>
          <w:p w14:paraId="1992CCFE" w14:textId="77777777" w:rsidR="00CA4556" w:rsidRPr="003629A9" w:rsidRDefault="00CA4556" w:rsidP="00CA4556">
            <w:pPr>
              <w:rPr>
                <w:lang w:val="en-GB"/>
              </w:rPr>
            </w:pPr>
            <w:r w:rsidRPr="003629A9">
              <w:rPr>
                <w:lang w:val="en-GB"/>
              </w:rPr>
              <w:t xml:space="preserve">Candidates must meet the following requirements: </w:t>
            </w:r>
          </w:p>
          <w:p w14:paraId="4483B5ED" w14:textId="77777777" w:rsidR="003E233F" w:rsidRDefault="003E233F" w:rsidP="003E233F">
            <w:pPr>
              <w:pStyle w:val="ListParagraph"/>
              <w:numPr>
                <w:ilvl w:val="0"/>
                <w:numId w:val="1"/>
              </w:numPr>
              <w:rPr>
                <w:lang w:val="en-GB"/>
              </w:rPr>
            </w:pPr>
            <w:r w:rsidRPr="003E233F">
              <w:rPr>
                <w:lang w:val="en-GB"/>
              </w:rPr>
              <w:t xml:space="preserve">1. Can demonstrate at least 2 years’ relevant experience within the last 4 years working in an IT Service Delivery role. (Please include dates) </w:t>
            </w:r>
          </w:p>
          <w:p w14:paraId="3BB4B935" w14:textId="40D3B4E0" w:rsidR="003E233F" w:rsidRDefault="003E233F" w:rsidP="003E233F">
            <w:pPr>
              <w:pStyle w:val="ListParagraph"/>
              <w:numPr>
                <w:ilvl w:val="0"/>
                <w:numId w:val="1"/>
              </w:numPr>
              <w:rPr>
                <w:lang w:val="en-GB"/>
              </w:rPr>
            </w:pPr>
            <w:r w:rsidRPr="003E233F">
              <w:rPr>
                <w:lang w:val="en-GB"/>
              </w:rPr>
              <w:t>2. Demonstrate strong knowledge of ITIL processes including Incident, Problem, Change, Service Level Agreements, Service Level Reporting.</w:t>
            </w:r>
          </w:p>
          <w:p w14:paraId="5E96CFA4" w14:textId="104B994D" w:rsidR="003E233F" w:rsidRDefault="003E233F" w:rsidP="003E233F">
            <w:pPr>
              <w:pStyle w:val="ListParagraph"/>
              <w:numPr>
                <w:ilvl w:val="0"/>
                <w:numId w:val="1"/>
              </w:numPr>
              <w:rPr>
                <w:lang w:val="en-GB"/>
              </w:rPr>
            </w:pPr>
            <w:r w:rsidRPr="003E233F">
              <w:rPr>
                <w:lang w:val="en-GB"/>
              </w:rPr>
              <w:t>3. Can demonstrate experience of managing a team including planning, prioritising and managing resources within a collaborative team-based environment.</w:t>
            </w:r>
          </w:p>
          <w:p w14:paraId="4FDCC558" w14:textId="0563B4C6" w:rsidR="003E233F" w:rsidRDefault="003E233F" w:rsidP="003E233F">
            <w:pPr>
              <w:pStyle w:val="ListParagraph"/>
              <w:numPr>
                <w:ilvl w:val="0"/>
                <w:numId w:val="1"/>
              </w:numPr>
              <w:rPr>
                <w:lang w:val="en-GB"/>
              </w:rPr>
            </w:pPr>
            <w:r w:rsidRPr="003E233F">
              <w:rPr>
                <w:lang w:val="en-GB"/>
              </w:rPr>
              <w:t>4. Excellent troubleshooting skills.</w:t>
            </w:r>
          </w:p>
          <w:p w14:paraId="6898E980" w14:textId="20577B7E" w:rsidR="003E233F" w:rsidRDefault="003E233F" w:rsidP="003E233F">
            <w:pPr>
              <w:pStyle w:val="ListParagraph"/>
              <w:numPr>
                <w:ilvl w:val="0"/>
                <w:numId w:val="1"/>
              </w:numPr>
              <w:rPr>
                <w:lang w:val="en-GB"/>
              </w:rPr>
            </w:pPr>
            <w:r w:rsidRPr="003E233F">
              <w:rPr>
                <w:lang w:val="en-GB"/>
              </w:rPr>
              <w:t>5. A strong focus on customer service and a history of excellent client relations.</w:t>
            </w:r>
          </w:p>
          <w:p w14:paraId="67CCBEA8" w14:textId="63486486" w:rsidR="003E233F" w:rsidRDefault="003E233F" w:rsidP="003E233F">
            <w:pPr>
              <w:pStyle w:val="ListParagraph"/>
              <w:numPr>
                <w:ilvl w:val="0"/>
                <w:numId w:val="1"/>
              </w:numPr>
              <w:rPr>
                <w:lang w:val="en-GB"/>
              </w:rPr>
            </w:pPr>
            <w:r w:rsidRPr="003E233F">
              <w:rPr>
                <w:lang w:val="en-GB"/>
              </w:rPr>
              <w:t xml:space="preserve">6. Ability to build strong relationships with suppliers and the business.  </w:t>
            </w:r>
          </w:p>
          <w:p w14:paraId="072BDC71" w14:textId="77777777" w:rsidR="003E233F" w:rsidRDefault="003E233F" w:rsidP="003E233F">
            <w:pPr>
              <w:rPr>
                <w:lang w:val="en-GB"/>
              </w:rPr>
            </w:pPr>
          </w:p>
          <w:p w14:paraId="59204912" w14:textId="43D6168C" w:rsidR="005E611E" w:rsidRPr="005E611E" w:rsidRDefault="003E233F" w:rsidP="003E233F">
            <w:pPr>
              <w:rPr>
                <w:lang w:val="en-GB"/>
              </w:rPr>
            </w:pPr>
            <w:r>
              <w:rPr>
                <w:lang w:val="en-GB"/>
              </w:rPr>
              <w:t>Desirable Criteria</w:t>
            </w:r>
          </w:p>
          <w:p w14:paraId="492C4742" w14:textId="77777777" w:rsidR="003E233F" w:rsidRDefault="003E233F" w:rsidP="005E611E">
            <w:pPr>
              <w:numPr>
                <w:ilvl w:val="0"/>
                <w:numId w:val="1"/>
              </w:numPr>
              <w:rPr>
                <w:lang w:val="en-GB"/>
              </w:rPr>
            </w:pPr>
            <w:r w:rsidRPr="003E233F">
              <w:rPr>
                <w:lang w:val="en-GB"/>
              </w:rPr>
              <w:t xml:space="preserve">1. Possess a relevant HND or equivalent in an ICT qualification  </w:t>
            </w:r>
          </w:p>
          <w:p w14:paraId="2B2BC2CB" w14:textId="77777777" w:rsidR="005E611E" w:rsidRDefault="005E611E" w:rsidP="005E611E">
            <w:pPr>
              <w:pStyle w:val="ListParagraph"/>
              <w:rPr>
                <w:lang w:val="en-GB"/>
              </w:rPr>
            </w:pPr>
          </w:p>
          <w:p w14:paraId="033DA801" w14:textId="00AC036E" w:rsidR="00CA4556" w:rsidRPr="00993241" w:rsidRDefault="00CA4556" w:rsidP="00CA4556">
            <w:pPr>
              <w:rPr>
                <w:lang w:val="en-GB"/>
              </w:rPr>
            </w:pPr>
            <w:r w:rsidRPr="00993241">
              <w:rPr>
                <w:lang w:val="en-GB"/>
              </w:rPr>
              <w:t xml:space="preserve">Further information, including detailed job requirements and application form, is available from our </w:t>
            </w:r>
            <w:hyperlink r:id="rId9" w:history="1">
              <w:r w:rsidRPr="00993241">
                <w:rPr>
                  <w:rStyle w:val="Hyperlink"/>
                  <w:lang w:val="en-GB"/>
                </w:rPr>
                <w:t>website</w:t>
              </w:r>
            </w:hyperlink>
            <w:r w:rsidRPr="00993241">
              <w:rPr>
                <w:lang w:val="en-GB"/>
              </w:rPr>
              <w:t xml:space="preserve"> or by:</w:t>
            </w:r>
          </w:p>
          <w:p w14:paraId="6F62ED86" w14:textId="77777777" w:rsidR="00CA4556" w:rsidRPr="00993241" w:rsidRDefault="00CA4556" w:rsidP="00CA4556">
            <w:pPr>
              <w:rPr>
                <w:lang w:val="en-GB"/>
              </w:rPr>
            </w:pPr>
            <w:r w:rsidRPr="00993241">
              <w:rPr>
                <w:lang w:val="en-GB"/>
              </w:rPr>
              <w:t>Telephone: 03448 920900</w:t>
            </w:r>
          </w:p>
          <w:p w14:paraId="413F329B" w14:textId="0841DB2E" w:rsidR="00CA4556" w:rsidRPr="00993241" w:rsidRDefault="00CA4556" w:rsidP="00CA4556">
            <w:pPr>
              <w:rPr>
                <w:lang w:val="en-GB"/>
              </w:rPr>
            </w:pPr>
            <w:r w:rsidRPr="00993241">
              <w:rPr>
                <w:lang w:val="en-GB"/>
              </w:rPr>
              <w:t xml:space="preserve">Email: </w:t>
            </w:r>
            <w:hyperlink r:id="rId10" w:history="1">
              <w:r w:rsidRPr="00993241">
                <w:rPr>
                  <w:rStyle w:val="Hyperlink"/>
                  <w:lang w:val="en-GB"/>
                </w:rPr>
                <w:t>recruit@nihe.gov.u</w:t>
              </w:r>
            </w:hyperlink>
            <w:hyperlink r:id="rId11" w:history="1">
              <w:r w:rsidRPr="00993241">
                <w:rPr>
                  <w:rStyle w:val="Hyperlink"/>
                  <w:lang w:val="en-GB"/>
                </w:rPr>
                <w:t>k</w:t>
              </w:r>
            </w:hyperlink>
          </w:p>
        </w:tc>
      </w:tr>
      <w:tr w:rsidR="00CA4556" w:rsidRPr="00993241" w14:paraId="0E4660E0" w14:textId="77777777" w:rsidTr="00845D8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1B6D49A" w14:textId="5FFDED94" w:rsidR="00CA4556" w:rsidRPr="006278D5" w:rsidRDefault="00CA4556" w:rsidP="00CA4556">
            <w:bookmarkStart w:id="1" w:name="_Hlk157087920"/>
            <w:bookmarkEnd w:id="0"/>
            <w:r w:rsidRPr="006278D5">
              <w:t>202</w:t>
            </w:r>
            <w:r>
              <w:t>4-</w:t>
            </w:r>
            <w:r w:rsidR="009F2149">
              <w:t>22</w:t>
            </w:r>
            <w:r w:rsidR="006E6FC5">
              <w:t>7</w:t>
            </w:r>
          </w:p>
        </w:tc>
        <w:tc>
          <w:tcPr>
            <w:tcW w:w="232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5E06D41C" w14:textId="5CB52381" w:rsidR="00CA4556" w:rsidRPr="006278D5" w:rsidRDefault="006E6FC5" w:rsidP="00CA4556">
            <w:r w:rsidRPr="006E6FC5">
              <w:t>IT Service Desk Team Lead</w:t>
            </w:r>
          </w:p>
        </w:tc>
        <w:tc>
          <w:tcPr>
            <w:tcW w:w="132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70430E8" w14:textId="24A9122B" w:rsidR="00CA4556" w:rsidRDefault="00CA4556" w:rsidP="00CA4556">
            <w:r w:rsidRPr="006278D5">
              <w:t xml:space="preserve">4.30pm on </w:t>
            </w:r>
            <w:r w:rsidR="006E6FC5">
              <w:t xml:space="preserve">28 </w:t>
            </w:r>
            <w:r w:rsidR="00E032BB" w:rsidRPr="00E032BB">
              <w:t xml:space="preserve">November </w:t>
            </w:r>
            <w:r w:rsidRPr="00B032B6">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6D512FF" w14:textId="7A32D702" w:rsidR="00CA4556" w:rsidRPr="00D74A50" w:rsidRDefault="00CA4556" w:rsidP="00CA4556">
            <w:pPr>
              <w:rPr>
                <w:lang w:val="en-GB"/>
              </w:rPr>
            </w:pPr>
            <w:r w:rsidRPr="00D74A50">
              <w:rPr>
                <w:lang w:val="en-GB"/>
              </w:rPr>
              <w:t xml:space="preserve">Salary: </w:t>
            </w:r>
            <w:r w:rsidR="006E6FC5" w:rsidRPr="006E6FC5">
              <w:rPr>
                <w:lang w:val="en-GB"/>
              </w:rPr>
              <w:t>£34,834 - £40,221</w:t>
            </w:r>
            <w:r w:rsidR="006E6FC5">
              <w:rPr>
                <w:lang w:val="en-GB"/>
              </w:rPr>
              <w:t xml:space="preserve"> </w:t>
            </w:r>
            <w:r w:rsidRPr="00D74A50">
              <w:rPr>
                <w:lang w:val="en-GB"/>
              </w:rPr>
              <w:t>per annum.  We also have an excellent pension scheme with an employer contribution of 19%.</w:t>
            </w:r>
          </w:p>
          <w:p w14:paraId="41C949A5" w14:textId="77777777" w:rsidR="006E6FC5" w:rsidRDefault="006E6FC5" w:rsidP="00A73457">
            <w:r w:rsidRPr="006E6FC5">
              <w:t>The IT Service Desk Team Lead will assist the IT Service Manager in ensuring that IT Service management processes are aligned with the IT service requirements of the organisation.</w:t>
            </w:r>
          </w:p>
          <w:p w14:paraId="228B691C" w14:textId="4F9FD55E" w:rsidR="00CA4556" w:rsidRPr="00D74A50" w:rsidRDefault="00CA4556" w:rsidP="00A73457">
            <w:r w:rsidRPr="00D74A50">
              <w:rPr>
                <w:b/>
                <w:lang w:val="en-GB"/>
              </w:rPr>
              <w:t>The essential criteria are detailed in the Candidate Information Pack.</w:t>
            </w:r>
          </w:p>
          <w:p w14:paraId="594C1762" w14:textId="77777777" w:rsidR="00CA4556" w:rsidRPr="00D74A50" w:rsidRDefault="00CA4556" w:rsidP="00CA4556">
            <w:r w:rsidRPr="00D74A50">
              <w:rPr>
                <w:lang w:val="en-GB"/>
              </w:rPr>
              <w:t>Candidates must meet the following requirements:</w:t>
            </w:r>
            <w:r w:rsidRPr="00D74A50">
              <w:rPr>
                <w:rFonts w:eastAsia="Calibri"/>
                <w:lang w:val="en-GB"/>
              </w:rPr>
              <w:t xml:space="preserve"> </w:t>
            </w:r>
          </w:p>
          <w:p w14:paraId="37EBCD19" w14:textId="77777777" w:rsidR="006E6FC5" w:rsidRDefault="006E6FC5" w:rsidP="006E6FC5">
            <w:pPr>
              <w:pStyle w:val="ListParagraph"/>
              <w:numPr>
                <w:ilvl w:val="0"/>
                <w:numId w:val="5"/>
              </w:numPr>
              <w:overflowPunct w:val="0"/>
              <w:autoSpaceDE w:val="0"/>
              <w:autoSpaceDN w:val="0"/>
              <w:adjustRightInd w:val="0"/>
              <w:textAlignment w:val="baseline"/>
            </w:pPr>
            <w:r w:rsidRPr="006E6FC5">
              <w:t>1. Can demonstrate at least 2 years’ relevant experience within the last 4 years working in an IT Service Desk environment. (Please include dates)</w:t>
            </w:r>
          </w:p>
          <w:p w14:paraId="7A8B7A34" w14:textId="77777777" w:rsidR="006E6FC5" w:rsidRDefault="006E6FC5" w:rsidP="006E6FC5">
            <w:pPr>
              <w:overflowPunct w:val="0"/>
              <w:autoSpaceDE w:val="0"/>
              <w:autoSpaceDN w:val="0"/>
              <w:adjustRightInd w:val="0"/>
              <w:ind w:left="360"/>
              <w:textAlignment w:val="baseline"/>
            </w:pPr>
            <w:r>
              <w:t>2. Demonstrate their experience of the following management lifecycles.</w:t>
            </w:r>
          </w:p>
          <w:p w14:paraId="59C2AB34" w14:textId="53DC1D9E" w:rsidR="006E6FC5" w:rsidRDefault="006E6FC5" w:rsidP="006E6FC5">
            <w:pPr>
              <w:pStyle w:val="ListParagraph"/>
              <w:numPr>
                <w:ilvl w:val="0"/>
                <w:numId w:val="5"/>
              </w:numPr>
              <w:overflowPunct w:val="0"/>
              <w:autoSpaceDE w:val="0"/>
              <w:autoSpaceDN w:val="0"/>
              <w:adjustRightInd w:val="0"/>
              <w:textAlignment w:val="baseline"/>
            </w:pPr>
            <w:r>
              <w:t>i) Incident Management</w:t>
            </w:r>
          </w:p>
          <w:p w14:paraId="5FFCC1B1" w14:textId="74B2CD0C" w:rsidR="006E6FC5" w:rsidRDefault="006E6FC5" w:rsidP="006E6FC5">
            <w:pPr>
              <w:pStyle w:val="ListParagraph"/>
              <w:numPr>
                <w:ilvl w:val="0"/>
                <w:numId w:val="5"/>
              </w:numPr>
              <w:overflowPunct w:val="0"/>
              <w:autoSpaceDE w:val="0"/>
              <w:autoSpaceDN w:val="0"/>
              <w:adjustRightInd w:val="0"/>
              <w:textAlignment w:val="baseline"/>
            </w:pPr>
            <w:r w:rsidRPr="006E6FC5">
              <w:t>ii) Service Request Management</w:t>
            </w:r>
          </w:p>
          <w:p w14:paraId="356703FE" w14:textId="3B6D8AD6" w:rsidR="006E6FC5" w:rsidRDefault="006E6FC5" w:rsidP="006E6FC5">
            <w:pPr>
              <w:pStyle w:val="ListParagraph"/>
              <w:numPr>
                <w:ilvl w:val="0"/>
                <w:numId w:val="5"/>
              </w:numPr>
              <w:overflowPunct w:val="0"/>
              <w:autoSpaceDE w:val="0"/>
              <w:autoSpaceDN w:val="0"/>
              <w:adjustRightInd w:val="0"/>
              <w:textAlignment w:val="baseline"/>
            </w:pPr>
            <w:r w:rsidRPr="006E6FC5">
              <w:t>iii) SLA Management</w:t>
            </w:r>
          </w:p>
          <w:p w14:paraId="22230B59" w14:textId="1A817828" w:rsidR="006E6FC5" w:rsidRDefault="006E6FC5" w:rsidP="006E6FC5">
            <w:pPr>
              <w:pStyle w:val="ListParagraph"/>
              <w:numPr>
                <w:ilvl w:val="0"/>
                <w:numId w:val="5"/>
              </w:numPr>
              <w:overflowPunct w:val="0"/>
              <w:autoSpaceDE w:val="0"/>
              <w:autoSpaceDN w:val="0"/>
              <w:adjustRightInd w:val="0"/>
              <w:textAlignment w:val="baseline"/>
            </w:pPr>
            <w:r w:rsidRPr="006E6FC5">
              <w:t>iv) IT Service reporting</w:t>
            </w:r>
          </w:p>
          <w:p w14:paraId="23D96808" w14:textId="2E1BEE18" w:rsidR="006E6FC5" w:rsidRDefault="006E6FC5" w:rsidP="006E6FC5">
            <w:pPr>
              <w:pStyle w:val="ListParagraph"/>
              <w:numPr>
                <w:ilvl w:val="0"/>
                <w:numId w:val="5"/>
              </w:numPr>
              <w:overflowPunct w:val="0"/>
              <w:autoSpaceDE w:val="0"/>
              <w:autoSpaceDN w:val="0"/>
              <w:adjustRightInd w:val="0"/>
              <w:textAlignment w:val="baseline"/>
            </w:pPr>
            <w:r w:rsidRPr="006E6FC5">
              <w:t>3. Can demonstrate experience of managing a team including planning, prioritising and managing resources within a collaborative team-based environment.</w:t>
            </w:r>
          </w:p>
          <w:p w14:paraId="438C4010" w14:textId="46DF0C94" w:rsidR="006E6FC5" w:rsidRDefault="006E6FC5" w:rsidP="006E6FC5">
            <w:pPr>
              <w:pStyle w:val="ListParagraph"/>
              <w:numPr>
                <w:ilvl w:val="0"/>
                <w:numId w:val="5"/>
              </w:numPr>
              <w:overflowPunct w:val="0"/>
              <w:autoSpaceDE w:val="0"/>
              <w:autoSpaceDN w:val="0"/>
              <w:adjustRightInd w:val="0"/>
              <w:textAlignment w:val="baseline"/>
            </w:pPr>
            <w:r w:rsidRPr="006E6FC5">
              <w:t>4. Excellent troubleshooting skills.</w:t>
            </w:r>
          </w:p>
          <w:p w14:paraId="6F935B17" w14:textId="4FED4AC8" w:rsidR="006E6FC5" w:rsidRDefault="006E6FC5" w:rsidP="006E6FC5">
            <w:pPr>
              <w:pStyle w:val="ListParagraph"/>
              <w:numPr>
                <w:ilvl w:val="0"/>
                <w:numId w:val="5"/>
              </w:numPr>
              <w:overflowPunct w:val="0"/>
              <w:autoSpaceDE w:val="0"/>
              <w:autoSpaceDN w:val="0"/>
              <w:adjustRightInd w:val="0"/>
              <w:textAlignment w:val="baseline"/>
            </w:pPr>
            <w:r w:rsidRPr="006E6FC5">
              <w:t>5. A strong focus on customer service and a history of excellent client relations.</w:t>
            </w:r>
          </w:p>
          <w:p w14:paraId="7F4C1575" w14:textId="3B171110" w:rsidR="006E6FC5" w:rsidRDefault="006E6FC5" w:rsidP="006E6FC5">
            <w:pPr>
              <w:pStyle w:val="ListParagraph"/>
              <w:numPr>
                <w:ilvl w:val="0"/>
                <w:numId w:val="5"/>
              </w:numPr>
              <w:overflowPunct w:val="0"/>
              <w:autoSpaceDE w:val="0"/>
              <w:autoSpaceDN w:val="0"/>
              <w:adjustRightInd w:val="0"/>
              <w:textAlignment w:val="baseline"/>
            </w:pPr>
            <w:r w:rsidRPr="006E6FC5">
              <w:t>6. Ability to build strong relationships with suppliers and the business.</w:t>
            </w:r>
          </w:p>
          <w:p w14:paraId="4681166E" w14:textId="77777777" w:rsidR="00531FD1" w:rsidRDefault="00531FD1" w:rsidP="00531FD1">
            <w:pPr>
              <w:overflowPunct w:val="0"/>
              <w:autoSpaceDE w:val="0"/>
              <w:autoSpaceDN w:val="0"/>
              <w:adjustRightInd w:val="0"/>
              <w:ind w:left="720"/>
              <w:textAlignment w:val="baseline"/>
            </w:pPr>
          </w:p>
          <w:p w14:paraId="033615D3" w14:textId="241BB915" w:rsidR="006E6FC5" w:rsidRDefault="00531FD1" w:rsidP="006E6FC5">
            <w:pPr>
              <w:overflowPunct w:val="0"/>
              <w:autoSpaceDE w:val="0"/>
              <w:autoSpaceDN w:val="0"/>
              <w:adjustRightInd w:val="0"/>
              <w:textAlignment w:val="baseline"/>
            </w:pPr>
            <w:r>
              <w:t>Desirable Criteria</w:t>
            </w:r>
          </w:p>
          <w:p w14:paraId="259DC8C4" w14:textId="2DB93A5E" w:rsidR="00CA4556" w:rsidRPr="006E6FC5" w:rsidRDefault="006E6FC5" w:rsidP="006E6FC5">
            <w:pPr>
              <w:numPr>
                <w:ilvl w:val="0"/>
                <w:numId w:val="5"/>
              </w:numPr>
              <w:rPr>
                <w:lang w:val="en-GB"/>
              </w:rPr>
            </w:pPr>
            <w:r>
              <w:t xml:space="preserve">1. Possess a relevant HND or equivalent in an ICT qualification  </w:t>
            </w:r>
          </w:p>
          <w:p w14:paraId="6003B517" w14:textId="77777777" w:rsidR="006E6FC5" w:rsidRDefault="006E6FC5" w:rsidP="006E6FC5">
            <w:pPr>
              <w:ind w:left="720"/>
              <w:rPr>
                <w:lang w:val="en-GB"/>
              </w:rPr>
            </w:pPr>
          </w:p>
          <w:p w14:paraId="03FD0B84" w14:textId="7E307FA5" w:rsidR="00CA4556" w:rsidRPr="00CF779F" w:rsidRDefault="00CA4556" w:rsidP="00CA4556">
            <w:pPr>
              <w:rPr>
                <w:lang w:val="en-GB"/>
              </w:rPr>
            </w:pPr>
            <w:r w:rsidRPr="00CF779F">
              <w:rPr>
                <w:lang w:val="en-GB"/>
              </w:rPr>
              <w:t xml:space="preserve">Further information, including detailed job requirements and application form, is available from our </w:t>
            </w:r>
            <w:hyperlink r:id="rId12" w:history="1">
              <w:r w:rsidRPr="00CF779F">
                <w:rPr>
                  <w:rStyle w:val="Hyperlink"/>
                  <w:lang w:val="en-GB"/>
                </w:rPr>
                <w:t>website</w:t>
              </w:r>
            </w:hyperlink>
            <w:r w:rsidRPr="00CF779F">
              <w:rPr>
                <w:lang w:val="en-GB"/>
              </w:rPr>
              <w:t xml:space="preserve"> or by:</w:t>
            </w:r>
          </w:p>
          <w:p w14:paraId="1DAF8705" w14:textId="77777777" w:rsidR="00CA4556" w:rsidRPr="00D74A50" w:rsidRDefault="00CA4556" w:rsidP="00CA4556">
            <w:pPr>
              <w:rPr>
                <w:lang w:val="en-GB"/>
              </w:rPr>
            </w:pPr>
            <w:r w:rsidRPr="00D74A50">
              <w:rPr>
                <w:lang w:val="en-GB"/>
              </w:rPr>
              <w:t>Telephone: 03448 920900</w:t>
            </w:r>
          </w:p>
          <w:p w14:paraId="71DB89E7" w14:textId="77777777" w:rsidR="00CA4556" w:rsidRPr="00D74A50" w:rsidRDefault="00CA4556" w:rsidP="00CA4556">
            <w:pPr>
              <w:rPr>
                <w:lang w:val="en-GB"/>
              </w:rPr>
            </w:pPr>
            <w:r w:rsidRPr="00D74A50">
              <w:rPr>
                <w:lang w:val="en-GB"/>
              </w:rPr>
              <w:t xml:space="preserve">Email: </w:t>
            </w:r>
            <w:hyperlink r:id="rId13" w:history="1">
              <w:r w:rsidRPr="00D74A50">
                <w:rPr>
                  <w:rStyle w:val="Hyperlink"/>
                  <w:lang w:val="en-GB"/>
                </w:rPr>
                <w:t>recruit@nihe.gov.u</w:t>
              </w:r>
            </w:hyperlink>
            <w:hyperlink r:id="rId14" w:history="1">
              <w:r w:rsidRPr="00D74A50">
                <w:rPr>
                  <w:rStyle w:val="Hyperlink"/>
                  <w:lang w:val="en-GB"/>
                </w:rPr>
                <w:t>k</w:t>
              </w:r>
            </w:hyperlink>
          </w:p>
        </w:tc>
      </w:tr>
      <w:bookmarkEnd w:id="1"/>
      <w:tr w:rsidR="00CA4556" w:rsidRPr="00993241" w14:paraId="578EF862" w14:textId="77777777" w:rsidTr="00845D89">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3CFF31E4" w14:textId="3E600AB3" w:rsidR="00CA4556" w:rsidRPr="00FE3BE0" w:rsidRDefault="00CA4556" w:rsidP="00CA4556">
            <w:r w:rsidRPr="006278D5">
              <w:t>202</w:t>
            </w:r>
            <w:r>
              <w:t>4-</w:t>
            </w:r>
            <w:r w:rsidR="00E032BB">
              <w:t>2</w:t>
            </w:r>
            <w:r w:rsidR="0004179D">
              <w:t>0</w:t>
            </w:r>
            <w:r w:rsidR="00E032BB">
              <w:t>6</w:t>
            </w:r>
          </w:p>
        </w:tc>
        <w:tc>
          <w:tcPr>
            <w:tcW w:w="2326"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2529BA5E" w14:textId="11F73886" w:rsidR="00CA4556" w:rsidRPr="00FE3BE0" w:rsidRDefault="0004179D" w:rsidP="00CA4556">
            <w:r w:rsidRPr="0004179D">
              <w:t>Housing Advisor / Patch Manager</w:t>
            </w:r>
          </w:p>
        </w:tc>
        <w:tc>
          <w:tcPr>
            <w:tcW w:w="1327" w:type="dxa"/>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4CDF6703" w14:textId="7B5EE4E7" w:rsidR="00CA4556" w:rsidRDefault="00CA4556" w:rsidP="00CA4556">
            <w:r w:rsidRPr="006278D5">
              <w:t xml:space="preserve">4.30pm on </w:t>
            </w:r>
            <w:r w:rsidR="0004179D">
              <w:t xml:space="preserve">28 </w:t>
            </w:r>
            <w:r w:rsidR="00E032BB" w:rsidRPr="00E032BB">
              <w:t xml:space="preserve">November </w:t>
            </w:r>
            <w:r w:rsidRPr="00B032B6">
              <w:t>2024</w:t>
            </w:r>
          </w:p>
        </w:tc>
        <w:tc>
          <w:tcPr>
            <w:tcW w:w="0" w:type="auto"/>
            <w:tcBorders>
              <w:top w:val="single" w:sz="6" w:space="0" w:color="FFFFFF"/>
              <w:left w:val="single" w:sz="6" w:space="0" w:color="FFFFFF"/>
              <w:bottom w:val="single" w:sz="6" w:space="0" w:color="FFFFFF"/>
              <w:right w:val="single" w:sz="6" w:space="0" w:color="FFFFFF"/>
            </w:tcBorders>
            <w:shd w:val="clear" w:color="auto" w:fill="FFF2CC" w:themeFill="accent4" w:themeFillTint="33"/>
            <w:tcMar>
              <w:top w:w="150" w:type="dxa"/>
              <w:left w:w="150" w:type="dxa"/>
              <w:bottom w:w="150" w:type="dxa"/>
              <w:right w:w="150" w:type="dxa"/>
            </w:tcMar>
            <w:hideMark/>
          </w:tcPr>
          <w:p w14:paraId="00ED45F0" w14:textId="6F50E081" w:rsidR="00CA4556" w:rsidRPr="00D74A50" w:rsidRDefault="00CA4556" w:rsidP="00CA4556">
            <w:pPr>
              <w:rPr>
                <w:lang w:val="en-GB"/>
              </w:rPr>
            </w:pPr>
            <w:r w:rsidRPr="00D74A50">
              <w:rPr>
                <w:lang w:val="en-GB"/>
              </w:rPr>
              <w:t>Salary</w:t>
            </w:r>
            <w:r>
              <w:rPr>
                <w:lang w:val="en-GB"/>
              </w:rPr>
              <w:t>;</w:t>
            </w:r>
            <w:r>
              <w:t xml:space="preserve"> </w:t>
            </w:r>
            <w:r w:rsidR="0004179D" w:rsidRPr="0004179D">
              <w:rPr>
                <w:lang w:val="en-GB"/>
              </w:rPr>
              <w:t>£30,296 - £33,945</w:t>
            </w:r>
            <w:r w:rsidR="0004179D">
              <w:rPr>
                <w:lang w:val="en-GB"/>
              </w:rPr>
              <w:t xml:space="preserve"> </w:t>
            </w:r>
            <w:r w:rsidRPr="00D74A50">
              <w:rPr>
                <w:lang w:val="en-GB"/>
              </w:rPr>
              <w:t>per annum.  We also have an excellent pension scheme with an employer contribution of 19%.</w:t>
            </w:r>
          </w:p>
          <w:p w14:paraId="1274E0B2" w14:textId="77777777" w:rsidR="0004179D" w:rsidRDefault="0004179D" w:rsidP="0004179D">
            <w:r>
              <w:t>Housing Advisor</w:t>
            </w:r>
          </w:p>
          <w:p w14:paraId="28DCC9A8" w14:textId="77777777" w:rsidR="0004179D" w:rsidRDefault="0004179D" w:rsidP="0004179D">
            <w:r>
              <w:t>To provide housing advice and assistance to people, who often have complex needs or are facing difficult circumstances with a focus on preventing homelessness.</w:t>
            </w:r>
          </w:p>
          <w:p w14:paraId="39310654" w14:textId="77777777" w:rsidR="0004179D" w:rsidRDefault="0004179D" w:rsidP="0004179D"/>
          <w:p w14:paraId="28CC8541" w14:textId="77777777" w:rsidR="0004179D" w:rsidRDefault="0004179D" w:rsidP="0004179D">
            <w:r>
              <w:t>Patch Manager</w:t>
            </w:r>
          </w:p>
          <w:p w14:paraId="76077773" w14:textId="77777777" w:rsidR="0004179D" w:rsidRDefault="0004179D" w:rsidP="0004179D">
            <w:r>
              <w:t>To provide a customer focussed housing management service within a designated neighbourhood or geographical area.</w:t>
            </w:r>
          </w:p>
          <w:p w14:paraId="1862E261" w14:textId="0E267FF4" w:rsidR="00CA4556" w:rsidRPr="00D74A50" w:rsidRDefault="00CA4556" w:rsidP="0004179D">
            <w:r w:rsidRPr="00D74A50">
              <w:rPr>
                <w:b/>
                <w:lang w:val="en-GB"/>
              </w:rPr>
              <w:t>The essential criteria are detailed in the Candidate Information Pack.</w:t>
            </w:r>
          </w:p>
          <w:p w14:paraId="24936284" w14:textId="77777777" w:rsidR="00CA4556" w:rsidRPr="00D74A50" w:rsidRDefault="00CA4556" w:rsidP="00CA4556">
            <w:r w:rsidRPr="00D74A50">
              <w:rPr>
                <w:lang w:val="en-GB"/>
              </w:rPr>
              <w:t>Candidates must meet the following requirements:</w:t>
            </w:r>
            <w:r w:rsidRPr="00D74A50">
              <w:rPr>
                <w:rFonts w:eastAsia="Calibri"/>
                <w:lang w:val="en-GB"/>
              </w:rPr>
              <w:t xml:space="preserve"> </w:t>
            </w:r>
          </w:p>
          <w:p w14:paraId="4B177130" w14:textId="77777777"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1. Either:</w:t>
            </w:r>
          </w:p>
          <w:p w14:paraId="5D5E2889"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 Hold a degree (Level 6*) or equivalent and a minimum of 1 years relevant experience in a customer support environment. (Please include dates)</w:t>
            </w:r>
          </w:p>
          <w:p w14:paraId="0045F168" w14:textId="77777777" w:rsidR="0004179D" w:rsidRPr="0004179D" w:rsidRDefault="0004179D" w:rsidP="0004179D">
            <w:pPr>
              <w:overflowPunct w:val="0"/>
              <w:autoSpaceDE w:val="0"/>
              <w:autoSpaceDN w:val="0"/>
              <w:adjustRightInd w:val="0"/>
              <w:ind w:left="360"/>
              <w:textAlignment w:val="baseline"/>
              <w:rPr>
                <w:rFonts w:eastAsia="Calibri"/>
                <w:lang w:val="en-GB"/>
              </w:rPr>
            </w:pPr>
            <w:r w:rsidRPr="0004179D">
              <w:rPr>
                <w:rFonts w:eastAsia="Calibri"/>
                <w:lang w:val="en-GB"/>
              </w:rPr>
              <w:t>OR</w:t>
            </w:r>
          </w:p>
          <w:p w14:paraId="164AC9E6"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ii) Hold a BTEC Higher Cert/Diploma (Level 5*) qualification in Housing and a minimum of 1 years relevant experience in a customer support environment. (Please include dates)</w:t>
            </w:r>
          </w:p>
          <w:p w14:paraId="4E3028FD" w14:textId="77777777" w:rsidR="0004179D" w:rsidRPr="0004179D" w:rsidRDefault="0004179D" w:rsidP="0004179D">
            <w:pPr>
              <w:overflowPunct w:val="0"/>
              <w:autoSpaceDE w:val="0"/>
              <w:autoSpaceDN w:val="0"/>
              <w:adjustRightInd w:val="0"/>
              <w:ind w:left="360"/>
              <w:textAlignment w:val="baseline"/>
              <w:rPr>
                <w:rFonts w:eastAsia="Calibri"/>
                <w:lang w:val="en-GB"/>
              </w:rPr>
            </w:pPr>
            <w:r w:rsidRPr="0004179D">
              <w:rPr>
                <w:rFonts w:eastAsia="Calibri"/>
                <w:lang w:val="en-GB"/>
              </w:rPr>
              <w:t>OR</w:t>
            </w:r>
          </w:p>
          <w:p w14:paraId="28A14F1B"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iii) Hold a BTEC Higher Cert/Diploma (Level 5*) or equivalent and a minimum of 2 years relevant experience in a customer support environment (Please include dates)</w:t>
            </w:r>
          </w:p>
          <w:p w14:paraId="4F6478A7" w14:textId="77777777" w:rsidR="0004179D" w:rsidRPr="0004179D" w:rsidRDefault="0004179D" w:rsidP="0004179D">
            <w:pPr>
              <w:overflowPunct w:val="0"/>
              <w:autoSpaceDE w:val="0"/>
              <w:autoSpaceDN w:val="0"/>
              <w:adjustRightInd w:val="0"/>
              <w:ind w:left="360"/>
              <w:textAlignment w:val="baseline"/>
              <w:rPr>
                <w:rFonts w:eastAsia="Calibri"/>
                <w:lang w:val="en-GB"/>
              </w:rPr>
            </w:pPr>
            <w:r w:rsidRPr="0004179D">
              <w:rPr>
                <w:rFonts w:eastAsia="Calibri"/>
                <w:lang w:val="en-GB"/>
              </w:rPr>
              <w:t>OR</w:t>
            </w:r>
          </w:p>
          <w:p w14:paraId="5C758132"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iv) Can demonstrate equivalent continuing professional development or experiential learning and at least 3 years relevant experience in a customer support environment. (Please include dates)</w:t>
            </w:r>
          </w:p>
          <w:p w14:paraId="54587DA9" w14:textId="77777777" w:rsidR="0004179D" w:rsidRDefault="0004179D" w:rsidP="0004179D">
            <w:pPr>
              <w:pStyle w:val="ListParagraph"/>
              <w:overflowPunct w:val="0"/>
              <w:autoSpaceDE w:val="0"/>
              <w:autoSpaceDN w:val="0"/>
              <w:adjustRightInd w:val="0"/>
              <w:textAlignment w:val="baseline"/>
              <w:rPr>
                <w:rFonts w:eastAsia="Calibri"/>
                <w:lang w:val="en-GB"/>
              </w:rPr>
            </w:pPr>
            <w:r w:rsidRPr="0004179D">
              <w:rPr>
                <w:rFonts w:eastAsia="Calibri"/>
                <w:lang w:val="en-GB"/>
              </w:rPr>
              <w:t>*Refer to Qualifications Framework for equivalencies</w:t>
            </w:r>
          </w:p>
          <w:p w14:paraId="734E4E80" w14:textId="2F48C57B" w:rsid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2. A) Ability to work effectively with partners and develop professional relationships &amp; networks across a wide range of services</w:t>
            </w:r>
          </w:p>
          <w:p w14:paraId="6B04866A" w14:textId="22313784" w:rsid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B) Good problem solving skills; taking a pragmatic approach to understand and solve complex issues</w:t>
            </w:r>
          </w:p>
          <w:p w14:paraId="7F205785" w14:textId="0A7C92D6" w:rsidR="0004179D" w:rsidRPr="0004179D" w:rsidRDefault="0004179D" w:rsidP="0004179D">
            <w:pPr>
              <w:overflowPunct w:val="0"/>
              <w:autoSpaceDE w:val="0"/>
              <w:autoSpaceDN w:val="0"/>
              <w:adjustRightInd w:val="0"/>
              <w:ind w:left="360"/>
              <w:textAlignment w:val="baseline"/>
              <w:rPr>
                <w:rFonts w:eastAsia="Calibri"/>
                <w:lang w:val="en-GB"/>
              </w:rPr>
            </w:pPr>
            <w:r w:rsidRPr="0004179D">
              <w:rPr>
                <w:rFonts w:eastAsia="Calibri"/>
                <w:lang w:val="en-GB"/>
              </w:rPr>
              <w:t>3. Possess a current driving licence or have access to a form of transport that enables them to meet the requirements of the post in full including with reasonable travel timefr</w:t>
            </w:r>
            <w:r>
              <w:rPr>
                <w:rFonts w:eastAsia="Calibri"/>
                <w:lang w:val="en-GB"/>
              </w:rPr>
              <w:t>a</w:t>
            </w:r>
            <w:r w:rsidRPr="0004179D">
              <w:rPr>
                <w:rFonts w:eastAsia="Calibri"/>
                <w:lang w:val="en-GB"/>
              </w:rPr>
              <w:t>mes.</w:t>
            </w:r>
          </w:p>
          <w:p w14:paraId="16CA7C1C"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Yes</w:t>
            </w:r>
          </w:p>
          <w:p w14:paraId="0239CB4E" w14:textId="7107FC23" w:rsid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No</w:t>
            </w:r>
          </w:p>
          <w:p w14:paraId="146A4CA2" w14:textId="77777777" w:rsidR="0004179D" w:rsidRDefault="0004179D" w:rsidP="0004179D">
            <w:pPr>
              <w:pStyle w:val="ListParagraph"/>
              <w:overflowPunct w:val="0"/>
              <w:autoSpaceDE w:val="0"/>
              <w:autoSpaceDN w:val="0"/>
              <w:adjustRightInd w:val="0"/>
              <w:textAlignment w:val="baseline"/>
              <w:rPr>
                <w:rFonts w:eastAsia="Calibri"/>
                <w:lang w:val="en-GB"/>
              </w:rPr>
            </w:pPr>
          </w:p>
          <w:p w14:paraId="3EC2F57A" w14:textId="77777777"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Please select your preferred location/s</w:t>
            </w:r>
          </w:p>
          <w:p w14:paraId="5850312B" w14:textId="77777777" w:rsidR="0004179D" w:rsidRPr="0004179D" w:rsidRDefault="0004179D" w:rsidP="0004179D">
            <w:pPr>
              <w:pStyle w:val="ListParagraph"/>
              <w:overflowPunct w:val="0"/>
              <w:autoSpaceDE w:val="0"/>
              <w:autoSpaceDN w:val="0"/>
              <w:adjustRightInd w:val="0"/>
              <w:textAlignment w:val="baseline"/>
              <w:rPr>
                <w:rFonts w:eastAsia="Calibri"/>
                <w:lang w:val="en-GB"/>
              </w:rPr>
            </w:pPr>
          </w:p>
          <w:p w14:paraId="177B3563" w14:textId="77777777"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Please note Belfast Region includes the following; Housing Centre Adelaide Street, Dairy Farm local office, Dundonald local office, Lisburn Antrim Street local office and Shankill local office.</w:t>
            </w:r>
          </w:p>
          <w:p w14:paraId="6CBBC69E" w14:textId="77777777" w:rsidR="0004179D" w:rsidRPr="0004179D" w:rsidRDefault="0004179D" w:rsidP="0004179D">
            <w:pPr>
              <w:pStyle w:val="ListParagraph"/>
              <w:overflowPunct w:val="0"/>
              <w:autoSpaceDE w:val="0"/>
              <w:autoSpaceDN w:val="0"/>
              <w:adjustRightInd w:val="0"/>
              <w:textAlignment w:val="baseline"/>
              <w:rPr>
                <w:rFonts w:eastAsia="Calibri"/>
                <w:lang w:val="en-GB"/>
              </w:rPr>
            </w:pPr>
          </w:p>
          <w:p w14:paraId="7ABF8951" w14:textId="02794CDA"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 xml:space="preserve">Candidates cannot add further locations after the closing date.    * </w:t>
            </w:r>
          </w:p>
          <w:p w14:paraId="2103D440"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BELFAST REGION</w:t>
            </w:r>
          </w:p>
          <w:p w14:paraId="2AF25D6A"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Ards and North Down Area</w:t>
            </w:r>
          </w:p>
          <w:p w14:paraId="2EF66DE5"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South Down Area – Downpatrick</w:t>
            </w:r>
          </w:p>
          <w:p w14:paraId="3EE2C17C"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South Down Area – Newry</w:t>
            </w:r>
          </w:p>
          <w:p w14:paraId="1C257CFA"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South Area</w:t>
            </w:r>
          </w:p>
          <w:p w14:paraId="65384EDF"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South West Area – Fermanagh</w:t>
            </w:r>
          </w:p>
          <w:p w14:paraId="3C36A8DD"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South West Area – Omagh</w:t>
            </w:r>
          </w:p>
          <w:p w14:paraId="17F8F6B0"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SOUTH REGION Mid Ulster Area</w:t>
            </w:r>
          </w:p>
          <w:p w14:paraId="451C6D98"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NORTH REGION South Antrim Area</w:t>
            </w:r>
          </w:p>
          <w:p w14:paraId="6EA527C6"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NORTH REGION Mid and East Antrim Area</w:t>
            </w:r>
          </w:p>
          <w:p w14:paraId="50F3C2AD"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NORTH REGION Causeway Area</w:t>
            </w:r>
          </w:p>
          <w:p w14:paraId="49D4BF0D" w14:textId="3280487B" w:rsid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NORTH REGION West Area</w:t>
            </w:r>
          </w:p>
          <w:p w14:paraId="2F1540EC" w14:textId="77777777" w:rsidR="0004179D" w:rsidRDefault="0004179D" w:rsidP="0004179D">
            <w:pPr>
              <w:overflowPunct w:val="0"/>
              <w:autoSpaceDE w:val="0"/>
              <w:autoSpaceDN w:val="0"/>
              <w:adjustRightInd w:val="0"/>
              <w:textAlignment w:val="baseline"/>
              <w:rPr>
                <w:rFonts w:eastAsia="Calibri"/>
                <w:lang w:val="en-GB"/>
              </w:rPr>
            </w:pPr>
          </w:p>
          <w:p w14:paraId="74506245" w14:textId="44C40589"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All candidates must maintain confidentiality during the process  - you must not disclose the content of any stage of the selection process with anyone else while the process is live.</w:t>
            </w:r>
          </w:p>
          <w:p w14:paraId="4AD6F9CF" w14:textId="77777777" w:rsidR="0004179D" w:rsidRPr="0004179D" w:rsidRDefault="0004179D" w:rsidP="0004179D">
            <w:pPr>
              <w:pStyle w:val="ListParagraph"/>
              <w:overflowPunct w:val="0"/>
              <w:autoSpaceDE w:val="0"/>
              <w:autoSpaceDN w:val="0"/>
              <w:adjustRightInd w:val="0"/>
              <w:textAlignment w:val="baseline"/>
              <w:rPr>
                <w:rFonts w:eastAsia="Calibri"/>
                <w:lang w:val="en-GB"/>
              </w:rPr>
            </w:pPr>
          </w:p>
          <w:p w14:paraId="343A6712" w14:textId="0BFD7C85" w:rsidR="0004179D" w:rsidRPr="0004179D" w:rsidRDefault="0004179D" w:rsidP="0004179D">
            <w:pPr>
              <w:overflowPunct w:val="0"/>
              <w:autoSpaceDE w:val="0"/>
              <w:autoSpaceDN w:val="0"/>
              <w:adjustRightInd w:val="0"/>
              <w:textAlignment w:val="baseline"/>
              <w:rPr>
                <w:rFonts w:eastAsia="Calibri"/>
                <w:lang w:val="en-GB"/>
              </w:rPr>
            </w:pPr>
            <w:r w:rsidRPr="0004179D">
              <w:rPr>
                <w:rFonts w:eastAsia="Calibri"/>
                <w:lang w:val="en-GB"/>
              </w:rPr>
              <w:t xml:space="preserve">Any breach of confidentiality during the process may result in your application being withdrawn.    * </w:t>
            </w:r>
          </w:p>
          <w:p w14:paraId="3F90F475" w14:textId="77777777" w:rsidR="0004179D" w:rsidRP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 confirm I understand I must keep all stages of the process confidential</w:t>
            </w:r>
          </w:p>
          <w:p w14:paraId="2C344BB1" w14:textId="36FEFAF4" w:rsidR="0004179D" w:rsidRDefault="0004179D" w:rsidP="0004179D">
            <w:pPr>
              <w:pStyle w:val="ListParagraph"/>
              <w:numPr>
                <w:ilvl w:val="0"/>
                <w:numId w:val="5"/>
              </w:numPr>
              <w:overflowPunct w:val="0"/>
              <w:autoSpaceDE w:val="0"/>
              <w:autoSpaceDN w:val="0"/>
              <w:adjustRightInd w:val="0"/>
              <w:textAlignment w:val="baseline"/>
              <w:rPr>
                <w:rFonts w:eastAsia="Calibri"/>
                <w:lang w:val="en-GB"/>
              </w:rPr>
            </w:pPr>
            <w:r w:rsidRPr="0004179D">
              <w:rPr>
                <w:rFonts w:eastAsia="Calibri"/>
                <w:lang w:val="en-GB"/>
              </w:rPr>
              <w:t>I confirm I will not discuss the process with anyone else while the process is live</w:t>
            </w:r>
          </w:p>
          <w:p w14:paraId="1FB18103" w14:textId="77777777" w:rsidR="001C4DFD" w:rsidRDefault="001C4DFD" w:rsidP="001C4DFD">
            <w:pPr>
              <w:overflowPunct w:val="0"/>
              <w:autoSpaceDE w:val="0"/>
              <w:autoSpaceDN w:val="0"/>
              <w:adjustRightInd w:val="0"/>
              <w:textAlignment w:val="baseline"/>
              <w:rPr>
                <w:rFonts w:eastAsia="Calibri"/>
                <w:lang w:val="en-GB"/>
              </w:rPr>
            </w:pPr>
          </w:p>
          <w:p w14:paraId="7DB9A591" w14:textId="28E3B87F" w:rsidR="00C345AD" w:rsidRPr="00C345AD" w:rsidRDefault="001C4DFD" w:rsidP="001C4DFD">
            <w:pPr>
              <w:overflowPunct w:val="0"/>
              <w:autoSpaceDE w:val="0"/>
              <w:autoSpaceDN w:val="0"/>
              <w:adjustRightInd w:val="0"/>
              <w:textAlignment w:val="baseline"/>
              <w:rPr>
                <w:rFonts w:eastAsia="Calibri"/>
                <w:lang w:val="en-GB"/>
              </w:rPr>
            </w:pPr>
            <w:r>
              <w:rPr>
                <w:rFonts w:eastAsia="Calibri"/>
                <w:lang w:val="en-GB"/>
              </w:rPr>
              <w:t>Desirable Criteria</w:t>
            </w:r>
          </w:p>
          <w:p w14:paraId="55A82A41" w14:textId="31A470BA" w:rsidR="001C4DFD" w:rsidRPr="0004179D" w:rsidRDefault="0004179D" w:rsidP="0004179D">
            <w:pPr>
              <w:numPr>
                <w:ilvl w:val="0"/>
                <w:numId w:val="5"/>
              </w:numPr>
              <w:overflowPunct w:val="0"/>
              <w:autoSpaceDE w:val="0"/>
              <w:autoSpaceDN w:val="0"/>
              <w:adjustRightInd w:val="0"/>
              <w:textAlignment w:val="baseline"/>
              <w:rPr>
                <w:rFonts w:eastAsia="Calibri"/>
                <w:lang w:val="en-GB"/>
              </w:rPr>
            </w:pPr>
            <w:r w:rsidRPr="0004179D">
              <w:rPr>
                <w:rFonts w:eastAsia="Calibri"/>
                <w:lang w:val="en-GB"/>
              </w:rPr>
              <w:t xml:space="preserve">1. Demonstrate ability to make effective decisions on complex issues supported by knowledge, experience and appropriate policy and guidelines  </w:t>
            </w:r>
            <w:r w:rsidR="001C4DFD" w:rsidRPr="0004179D">
              <w:rPr>
                <w:rFonts w:eastAsia="Calibri"/>
                <w:lang w:val="en-GB"/>
              </w:rPr>
              <w:t xml:space="preserve">.  </w:t>
            </w:r>
          </w:p>
          <w:p w14:paraId="6F14A95E" w14:textId="77777777" w:rsidR="00C345AD" w:rsidRDefault="00C345AD" w:rsidP="00CA4556">
            <w:pPr>
              <w:rPr>
                <w:rFonts w:eastAsia="Calibri"/>
                <w:lang w:val="en-GB"/>
              </w:rPr>
            </w:pPr>
          </w:p>
          <w:p w14:paraId="327E4DEB" w14:textId="258B60FE" w:rsidR="00CA4556" w:rsidRPr="00D74A50" w:rsidRDefault="00CA4556" w:rsidP="00CA4556">
            <w:pPr>
              <w:rPr>
                <w:lang w:val="en-GB"/>
              </w:rPr>
            </w:pPr>
            <w:r w:rsidRPr="00D74A50">
              <w:rPr>
                <w:lang w:val="en-GB"/>
              </w:rPr>
              <w:t xml:space="preserve">Further information, including detailed job requirements and application form, is available from our </w:t>
            </w:r>
            <w:hyperlink r:id="rId15" w:history="1">
              <w:r w:rsidRPr="00D74A50">
                <w:rPr>
                  <w:rStyle w:val="Hyperlink"/>
                  <w:lang w:val="en-GB"/>
                </w:rPr>
                <w:t>website</w:t>
              </w:r>
            </w:hyperlink>
            <w:r w:rsidRPr="00D74A50">
              <w:rPr>
                <w:lang w:val="en-GB"/>
              </w:rPr>
              <w:t xml:space="preserve"> or by:</w:t>
            </w:r>
          </w:p>
          <w:p w14:paraId="32800138" w14:textId="77777777" w:rsidR="00CA4556" w:rsidRPr="00D74A50" w:rsidRDefault="00CA4556" w:rsidP="00CA4556">
            <w:pPr>
              <w:rPr>
                <w:lang w:val="en-GB"/>
              </w:rPr>
            </w:pPr>
            <w:r w:rsidRPr="00D74A50">
              <w:rPr>
                <w:lang w:val="en-GB"/>
              </w:rPr>
              <w:t>Telephone: 03448 920900</w:t>
            </w:r>
          </w:p>
          <w:p w14:paraId="6D790A59" w14:textId="73BB9ACE" w:rsidR="00CA4556" w:rsidRPr="00993241" w:rsidRDefault="00CA4556" w:rsidP="00CA4556">
            <w:pPr>
              <w:rPr>
                <w:lang w:val="en-GB"/>
              </w:rPr>
            </w:pPr>
            <w:r w:rsidRPr="00D74A50">
              <w:rPr>
                <w:lang w:val="en-GB"/>
              </w:rPr>
              <w:t xml:space="preserve">Email: </w:t>
            </w:r>
            <w:hyperlink r:id="rId16" w:history="1">
              <w:r w:rsidRPr="00D74A50">
                <w:rPr>
                  <w:rStyle w:val="Hyperlink"/>
                  <w:lang w:val="en-GB"/>
                </w:rPr>
                <w:t>recruit@nihe.gov.u</w:t>
              </w:r>
            </w:hyperlink>
            <w:hyperlink r:id="rId17" w:history="1">
              <w:r w:rsidRPr="00D74A50">
                <w:rPr>
                  <w:rStyle w:val="Hyperlink"/>
                  <w:lang w:val="en-GB"/>
                </w:rPr>
                <w:t>k</w:t>
              </w:r>
            </w:hyperlink>
          </w:p>
        </w:tc>
      </w:tr>
      <w:tr w:rsidR="00CA4556" w:rsidRPr="00993241" w14:paraId="172EF965" w14:textId="77777777" w:rsidTr="00845D89">
        <w:trPr>
          <w:tblHeader/>
        </w:trPr>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22DBB1C7" w14:textId="77777777" w:rsidR="00CA4556" w:rsidRPr="00993241" w:rsidRDefault="00CA4556" w:rsidP="00CA4556">
            <w:pPr>
              <w:rPr>
                <w:b/>
                <w:bCs/>
                <w:lang w:val="en-GB"/>
              </w:rPr>
            </w:pPr>
            <w:r w:rsidRPr="00993241">
              <w:rPr>
                <w:b/>
                <w:bCs/>
                <w:lang w:val="en-GB"/>
              </w:rPr>
              <w:t>Reference</w:t>
            </w:r>
          </w:p>
        </w:tc>
        <w:tc>
          <w:tcPr>
            <w:tcW w:w="2326"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13FE187" w14:textId="77777777" w:rsidR="00CA4556" w:rsidRPr="00993241" w:rsidRDefault="00CA4556" w:rsidP="00CA4556">
            <w:pPr>
              <w:rPr>
                <w:b/>
                <w:bCs/>
                <w:lang w:val="en-GB"/>
              </w:rPr>
            </w:pPr>
            <w:r w:rsidRPr="00993241">
              <w:rPr>
                <w:b/>
                <w:bCs/>
                <w:lang w:val="en-GB"/>
              </w:rPr>
              <w:t>Vacancy</w:t>
            </w:r>
          </w:p>
        </w:tc>
        <w:tc>
          <w:tcPr>
            <w:tcW w:w="1327" w:type="dxa"/>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6ABBE7C2" w14:textId="77777777" w:rsidR="00CA4556" w:rsidRPr="00993241" w:rsidRDefault="00CA4556" w:rsidP="00CA4556">
            <w:pPr>
              <w:rPr>
                <w:b/>
                <w:bCs/>
                <w:lang w:val="en-GB"/>
              </w:rPr>
            </w:pPr>
            <w:r w:rsidRPr="00993241">
              <w:rPr>
                <w:b/>
                <w:bCs/>
                <w:lang w:val="en-GB"/>
              </w:rPr>
              <w:t>Closing date</w:t>
            </w:r>
          </w:p>
        </w:tc>
        <w:tc>
          <w:tcPr>
            <w:tcW w:w="0" w:type="auto"/>
            <w:tcBorders>
              <w:top w:val="single" w:sz="6" w:space="0" w:color="FFFFFF"/>
              <w:left w:val="single" w:sz="6" w:space="0" w:color="FFFFFF"/>
              <w:bottom w:val="single" w:sz="6" w:space="0" w:color="FFFFFF"/>
              <w:right w:val="single" w:sz="6" w:space="0" w:color="FFFFFF"/>
            </w:tcBorders>
            <w:shd w:val="clear" w:color="auto" w:fill="ABA489"/>
            <w:tcMar>
              <w:top w:w="150" w:type="dxa"/>
              <w:left w:w="150" w:type="dxa"/>
              <w:bottom w:w="150" w:type="dxa"/>
              <w:right w:w="150" w:type="dxa"/>
            </w:tcMar>
            <w:hideMark/>
          </w:tcPr>
          <w:p w14:paraId="45B6F703" w14:textId="77777777" w:rsidR="00CA4556" w:rsidRPr="00993241" w:rsidRDefault="00CA4556" w:rsidP="00CA4556">
            <w:pPr>
              <w:rPr>
                <w:b/>
                <w:bCs/>
                <w:lang w:val="en-GB"/>
              </w:rPr>
            </w:pPr>
            <w:r w:rsidRPr="00993241">
              <w:rPr>
                <w:b/>
                <w:bCs/>
                <w:lang w:val="en-GB"/>
              </w:rPr>
              <w:t>Description</w:t>
            </w:r>
          </w:p>
        </w:tc>
      </w:tr>
      <w:tr w:rsidR="00CA4556" w:rsidRPr="00993241" w14:paraId="57DAE537" w14:textId="77777777" w:rsidTr="00845D89">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0022603A" w14:textId="39510DE6" w:rsidR="00CA4556" w:rsidRPr="00976C9F" w:rsidRDefault="00CA4556" w:rsidP="00CA4556">
            <w:bookmarkStart w:id="2" w:name="_Hlk157088084"/>
            <w:r w:rsidRPr="00FE3BE0">
              <w:t>202</w:t>
            </w:r>
            <w:r>
              <w:t>4-</w:t>
            </w:r>
            <w:r w:rsidR="0035570D">
              <w:t>2</w:t>
            </w:r>
            <w:r w:rsidR="00340E39">
              <w:t>25</w:t>
            </w:r>
          </w:p>
        </w:tc>
        <w:tc>
          <w:tcPr>
            <w:tcW w:w="2326"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41D23DF4" w14:textId="63F83F99" w:rsidR="00CA4556" w:rsidRPr="00976C9F" w:rsidRDefault="00340E39" w:rsidP="00CA4556">
            <w:r w:rsidRPr="00340E39">
              <w:t>IT Service Desk Analyst</w:t>
            </w:r>
          </w:p>
        </w:tc>
        <w:tc>
          <w:tcPr>
            <w:tcW w:w="1327" w:type="dxa"/>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399F8BEA" w14:textId="3A0C787F" w:rsidR="00CA4556" w:rsidRDefault="00CA4556" w:rsidP="00CA4556">
            <w:r>
              <w:t xml:space="preserve">4.30pm on </w:t>
            </w:r>
            <w:r w:rsidR="00340E39">
              <w:t xml:space="preserve">28 </w:t>
            </w:r>
            <w:r w:rsidR="0035570D" w:rsidRPr="0035570D">
              <w:t xml:space="preserve">November </w:t>
            </w:r>
            <w:r w:rsidRPr="003C0952">
              <w:t>2024</w:t>
            </w:r>
          </w:p>
        </w:tc>
        <w:tc>
          <w:tcPr>
            <w:tcW w:w="0" w:type="auto"/>
            <w:tcBorders>
              <w:top w:val="single" w:sz="6" w:space="0" w:color="FFFFFF"/>
              <w:left w:val="single" w:sz="6" w:space="0" w:color="FFFFFF"/>
              <w:bottom w:val="single" w:sz="6" w:space="0" w:color="FFFFFF"/>
              <w:right w:val="single" w:sz="6" w:space="0" w:color="FFFFFF"/>
            </w:tcBorders>
            <w:tcMar>
              <w:top w:w="150" w:type="dxa"/>
              <w:left w:w="150" w:type="dxa"/>
              <w:bottom w:w="150" w:type="dxa"/>
              <w:right w:w="150" w:type="dxa"/>
            </w:tcMar>
            <w:hideMark/>
          </w:tcPr>
          <w:p w14:paraId="7CDDCE83" w14:textId="6D5DE2B3" w:rsidR="00CA4556" w:rsidRPr="00993241" w:rsidRDefault="00CA4556" w:rsidP="00CA4556">
            <w:pPr>
              <w:rPr>
                <w:lang w:val="en-GB"/>
              </w:rPr>
            </w:pPr>
            <w:r w:rsidRPr="00993241">
              <w:rPr>
                <w:lang w:val="en-GB"/>
              </w:rPr>
              <w:t xml:space="preserve">Salary: </w:t>
            </w:r>
            <w:r w:rsidR="00340E39" w:rsidRPr="00340E39">
              <w:rPr>
                <w:lang w:val="en-GB"/>
              </w:rPr>
              <w:t>£30,296-£33,945</w:t>
            </w:r>
            <w:r w:rsidR="00340E39">
              <w:rPr>
                <w:lang w:val="en-GB"/>
              </w:rPr>
              <w:t xml:space="preserve"> </w:t>
            </w:r>
            <w:r w:rsidRPr="002F3396">
              <w:rPr>
                <w:lang w:val="en-GB"/>
              </w:rPr>
              <w:t>per annum</w:t>
            </w:r>
            <w:r>
              <w:rPr>
                <w:lang w:val="en-GB"/>
              </w:rPr>
              <w:t xml:space="preserve">. </w:t>
            </w:r>
            <w:r>
              <w:t xml:space="preserve"> </w:t>
            </w:r>
            <w:r w:rsidRPr="002F3396">
              <w:rPr>
                <w:lang w:val="en-GB"/>
              </w:rPr>
              <w:t xml:space="preserve">We also have an excellent pension scheme with </w:t>
            </w:r>
            <w:r>
              <w:rPr>
                <w:lang w:val="en-GB"/>
              </w:rPr>
              <w:t>an employer contribution of 19</w:t>
            </w:r>
            <w:r w:rsidRPr="002F3396">
              <w:rPr>
                <w:lang w:val="en-GB"/>
              </w:rPr>
              <w:t>%.</w:t>
            </w:r>
          </w:p>
          <w:p w14:paraId="7A1A0BD1" w14:textId="77777777" w:rsidR="00340E39" w:rsidRDefault="00340E39" w:rsidP="00CA4556">
            <w:pPr>
              <w:rPr>
                <w:lang w:val="en-GB"/>
              </w:rPr>
            </w:pPr>
            <w:r w:rsidRPr="00340E39">
              <w:rPr>
                <w:lang w:val="en-GB"/>
              </w:rPr>
              <w:t>The IT Service Desk Analyst will assist the IT Service desk Team Lead in ensuring that IT Service management processes are aligned with the IT service requirements of the organisation.</w:t>
            </w:r>
          </w:p>
          <w:p w14:paraId="4A792075" w14:textId="3CA3FC7D" w:rsidR="00CA4556" w:rsidRPr="00CE121D" w:rsidRDefault="00CA4556" w:rsidP="00CA4556">
            <w:pPr>
              <w:rPr>
                <w:b/>
                <w:lang w:val="en-GB"/>
              </w:rPr>
            </w:pPr>
            <w:r w:rsidRPr="00CE121D">
              <w:rPr>
                <w:b/>
                <w:lang w:val="en-GB"/>
              </w:rPr>
              <w:t>The essential criteria are detailed in the Candidate Information Pack.</w:t>
            </w:r>
          </w:p>
          <w:p w14:paraId="23DEFEAC" w14:textId="77777777" w:rsidR="00CA4556" w:rsidRDefault="00CA4556" w:rsidP="00CA4556">
            <w:pPr>
              <w:rPr>
                <w:lang w:val="en-GB"/>
              </w:rPr>
            </w:pPr>
            <w:r w:rsidRPr="003629A9">
              <w:rPr>
                <w:lang w:val="en-GB"/>
              </w:rPr>
              <w:t xml:space="preserve">Candidates must meet the following requirements: </w:t>
            </w:r>
          </w:p>
          <w:p w14:paraId="6EF93664" w14:textId="77777777" w:rsidR="00340E39" w:rsidRDefault="00340E39" w:rsidP="00340E39">
            <w:pPr>
              <w:pStyle w:val="ListParagraph"/>
              <w:numPr>
                <w:ilvl w:val="0"/>
                <w:numId w:val="1"/>
              </w:numPr>
              <w:rPr>
                <w:lang w:val="en-GB"/>
              </w:rPr>
            </w:pPr>
            <w:r w:rsidRPr="00340E39">
              <w:rPr>
                <w:lang w:val="en-GB"/>
              </w:rPr>
              <w:t xml:space="preserve">1. Can demonstrate at least 2 years’ relevant experience within the last 4 years working in an IT Service Desk environment. (Please include dates) </w:t>
            </w:r>
          </w:p>
          <w:p w14:paraId="0BA8ACB0" w14:textId="77777777" w:rsidR="00340E39" w:rsidRPr="00340E39" w:rsidRDefault="00340E39" w:rsidP="00340E39">
            <w:pPr>
              <w:pStyle w:val="ListParagraph"/>
              <w:numPr>
                <w:ilvl w:val="0"/>
                <w:numId w:val="1"/>
              </w:numPr>
              <w:rPr>
                <w:lang w:val="en-GB"/>
              </w:rPr>
            </w:pPr>
            <w:r w:rsidRPr="00340E39">
              <w:rPr>
                <w:lang w:val="en-GB"/>
              </w:rPr>
              <w:t>2. Demonstrate their experience of the following management lifecycles.</w:t>
            </w:r>
          </w:p>
          <w:p w14:paraId="01F2BF8A" w14:textId="1D374DCA" w:rsidR="00340E39" w:rsidRDefault="00340E39" w:rsidP="00340E39">
            <w:pPr>
              <w:pStyle w:val="ListParagraph"/>
              <w:numPr>
                <w:ilvl w:val="0"/>
                <w:numId w:val="1"/>
              </w:numPr>
              <w:rPr>
                <w:lang w:val="en-GB"/>
              </w:rPr>
            </w:pPr>
            <w:r>
              <w:rPr>
                <w:lang w:val="en-GB"/>
              </w:rPr>
              <w:t>i</w:t>
            </w:r>
            <w:r w:rsidRPr="00340E39">
              <w:rPr>
                <w:lang w:val="en-GB"/>
              </w:rPr>
              <w:t>) Incident Management</w:t>
            </w:r>
          </w:p>
          <w:p w14:paraId="4FCBA0F9" w14:textId="3FADA425" w:rsidR="00340E39" w:rsidRDefault="00340E39" w:rsidP="00340E39">
            <w:pPr>
              <w:pStyle w:val="ListParagraph"/>
              <w:numPr>
                <w:ilvl w:val="0"/>
                <w:numId w:val="1"/>
              </w:numPr>
              <w:rPr>
                <w:lang w:val="en-GB"/>
              </w:rPr>
            </w:pPr>
            <w:r w:rsidRPr="00340E39">
              <w:rPr>
                <w:lang w:val="en-GB"/>
              </w:rPr>
              <w:t>ii) Service Request Management</w:t>
            </w:r>
          </w:p>
          <w:p w14:paraId="35D8573D" w14:textId="0718ACA8" w:rsidR="00340E39" w:rsidRDefault="00340E39" w:rsidP="00340E39">
            <w:pPr>
              <w:pStyle w:val="ListParagraph"/>
              <w:numPr>
                <w:ilvl w:val="0"/>
                <w:numId w:val="1"/>
              </w:numPr>
              <w:rPr>
                <w:lang w:val="en-GB"/>
              </w:rPr>
            </w:pPr>
            <w:r w:rsidRPr="00340E39">
              <w:rPr>
                <w:lang w:val="en-GB"/>
              </w:rPr>
              <w:t>iii) SLA Management</w:t>
            </w:r>
          </w:p>
          <w:p w14:paraId="35BCCA8B" w14:textId="0EEF08BC" w:rsidR="00340E39" w:rsidRDefault="00340E39" w:rsidP="00340E39">
            <w:pPr>
              <w:pStyle w:val="ListParagraph"/>
              <w:numPr>
                <w:ilvl w:val="0"/>
                <w:numId w:val="1"/>
              </w:numPr>
              <w:rPr>
                <w:lang w:val="en-GB"/>
              </w:rPr>
            </w:pPr>
            <w:r w:rsidRPr="00340E39">
              <w:rPr>
                <w:lang w:val="en-GB"/>
              </w:rPr>
              <w:t>3. Excellent troubleshooting skills.</w:t>
            </w:r>
          </w:p>
          <w:p w14:paraId="37AF6634" w14:textId="06A4DCAF" w:rsidR="00340E39" w:rsidRDefault="00C80E4E" w:rsidP="00340E39">
            <w:pPr>
              <w:pStyle w:val="ListParagraph"/>
              <w:numPr>
                <w:ilvl w:val="0"/>
                <w:numId w:val="1"/>
              </w:numPr>
              <w:rPr>
                <w:lang w:val="en-GB"/>
              </w:rPr>
            </w:pPr>
            <w:r w:rsidRPr="00C80E4E">
              <w:rPr>
                <w:lang w:val="en-GB"/>
              </w:rPr>
              <w:t>4. A strong focus on customer service and a history of excellent client relations.</w:t>
            </w:r>
          </w:p>
          <w:p w14:paraId="4FB3CB1D" w14:textId="04E19ADE" w:rsidR="00C80E4E" w:rsidRDefault="00C80E4E" w:rsidP="00340E39">
            <w:pPr>
              <w:pStyle w:val="ListParagraph"/>
              <w:numPr>
                <w:ilvl w:val="0"/>
                <w:numId w:val="1"/>
              </w:numPr>
              <w:rPr>
                <w:lang w:val="en-GB"/>
              </w:rPr>
            </w:pPr>
            <w:r w:rsidRPr="00C80E4E">
              <w:rPr>
                <w:lang w:val="en-GB"/>
              </w:rPr>
              <w:t>5. Ability to build strong relationships with customers and colleagues.</w:t>
            </w:r>
          </w:p>
          <w:p w14:paraId="2E5AFEA0" w14:textId="77777777" w:rsidR="00C80E4E" w:rsidRDefault="00C80E4E" w:rsidP="00C80E4E">
            <w:pPr>
              <w:rPr>
                <w:lang w:val="en-GB"/>
              </w:rPr>
            </w:pPr>
          </w:p>
          <w:p w14:paraId="2BB3D563" w14:textId="4D64C80A" w:rsidR="0035570D" w:rsidRPr="00C80E4E" w:rsidRDefault="00C80E4E" w:rsidP="00C80E4E">
            <w:pPr>
              <w:rPr>
                <w:lang w:val="en-GB"/>
              </w:rPr>
            </w:pPr>
            <w:r>
              <w:rPr>
                <w:lang w:val="en-GB"/>
              </w:rPr>
              <w:t>Desirable Criteria</w:t>
            </w:r>
          </w:p>
          <w:p w14:paraId="56A3DCD1" w14:textId="77777777" w:rsidR="00C80E4E" w:rsidRDefault="00C80E4E" w:rsidP="0035570D">
            <w:pPr>
              <w:numPr>
                <w:ilvl w:val="0"/>
                <w:numId w:val="1"/>
              </w:numPr>
              <w:rPr>
                <w:lang w:val="en-GB"/>
              </w:rPr>
            </w:pPr>
            <w:r w:rsidRPr="00C80E4E">
              <w:rPr>
                <w:lang w:val="en-GB"/>
              </w:rPr>
              <w:t xml:space="preserve">1. Possess a relevant HND or equivalent in an ICT qualification  </w:t>
            </w:r>
          </w:p>
          <w:p w14:paraId="4B648F0D" w14:textId="77777777" w:rsidR="00CA4556" w:rsidRPr="00BE12AB" w:rsidRDefault="00CA4556" w:rsidP="00CA4556">
            <w:pPr>
              <w:pStyle w:val="ListParagraph"/>
              <w:rPr>
                <w:lang w:val="en-GB"/>
              </w:rPr>
            </w:pPr>
          </w:p>
          <w:p w14:paraId="6BD0C09C" w14:textId="77777777" w:rsidR="00CA4556" w:rsidRPr="00993241" w:rsidRDefault="00CA4556" w:rsidP="00CA4556">
            <w:pPr>
              <w:rPr>
                <w:lang w:val="en-GB"/>
              </w:rPr>
            </w:pPr>
            <w:r w:rsidRPr="00993241">
              <w:rPr>
                <w:lang w:val="en-GB"/>
              </w:rPr>
              <w:t xml:space="preserve">Further information, including detailed job requirements and application form, is available from our </w:t>
            </w:r>
            <w:hyperlink r:id="rId18" w:history="1">
              <w:r w:rsidRPr="00993241">
                <w:rPr>
                  <w:rStyle w:val="Hyperlink"/>
                  <w:lang w:val="en-GB"/>
                </w:rPr>
                <w:t>website</w:t>
              </w:r>
            </w:hyperlink>
            <w:r w:rsidRPr="00993241">
              <w:rPr>
                <w:lang w:val="en-GB"/>
              </w:rPr>
              <w:t xml:space="preserve"> or by:</w:t>
            </w:r>
          </w:p>
          <w:p w14:paraId="427A072D" w14:textId="77777777" w:rsidR="00CA4556" w:rsidRPr="00993241" w:rsidRDefault="00CA4556" w:rsidP="00CA4556">
            <w:pPr>
              <w:rPr>
                <w:lang w:val="en-GB"/>
              </w:rPr>
            </w:pPr>
            <w:r w:rsidRPr="00993241">
              <w:rPr>
                <w:lang w:val="en-GB"/>
              </w:rPr>
              <w:t>Telephone: 03448 920900</w:t>
            </w:r>
          </w:p>
          <w:p w14:paraId="38EBF09D" w14:textId="77777777" w:rsidR="00CA4556" w:rsidRDefault="00CA4556" w:rsidP="00CA4556">
            <w:pPr>
              <w:rPr>
                <w:rStyle w:val="Hyperlink"/>
                <w:lang w:val="en-GB"/>
              </w:rPr>
            </w:pPr>
            <w:r w:rsidRPr="00993241">
              <w:rPr>
                <w:lang w:val="en-GB"/>
              </w:rPr>
              <w:t xml:space="preserve">Email: </w:t>
            </w:r>
            <w:hyperlink r:id="rId19" w:history="1">
              <w:r w:rsidRPr="00993241">
                <w:rPr>
                  <w:rStyle w:val="Hyperlink"/>
                  <w:lang w:val="en-GB"/>
                </w:rPr>
                <w:t>recruit@nihe.gov.u</w:t>
              </w:r>
            </w:hyperlink>
            <w:hyperlink r:id="rId20" w:history="1">
              <w:r w:rsidRPr="00993241">
                <w:rPr>
                  <w:rStyle w:val="Hyperlink"/>
                  <w:lang w:val="en-GB"/>
                </w:rPr>
                <w:t>k</w:t>
              </w:r>
            </w:hyperlink>
          </w:p>
          <w:p w14:paraId="15A0E0C0" w14:textId="5E720F67" w:rsidR="00470664" w:rsidRPr="00710259" w:rsidRDefault="00470664" w:rsidP="00CA4556">
            <w:pPr>
              <w:rPr>
                <w:color w:val="0000FF"/>
                <w:u w:val="single"/>
                <w:lang w:val="en-GB"/>
              </w:rPr>
            </w:pPr>
          </w:p>
        </w:tc>
      </w:tr>
      <w:bookmarkEnd w:id="2"/>
    </w:tbl>
    <w:p w14:paraId="216EFB7E" w14:textId="77777777" w:rsidR="004820CB" w:rsidRDefault="004820CB"/>
    <w:sectPr w:rsidR="004820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5F7D"/>
    <w:multiLevelType w:val="hybridMultilevel"/>
    <w:tmpl w:val="04B8547A"/>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 w15:restartNumberingAfterBreak="0">
    <w:nsid w:val="10071B67"/>
    <w:multiLevelType w:val="hybridMultilevel"/>
    <w:tmpl w:val="B074C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F6CAD"/>
    <w:multiLevelType w:val="hybridMultilevel"/>
    <w:tmpl w:val="D848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4B7A11"/>
    <w:multiLevelType w:val="hybridMultilevel"/>
    <w:tmpl w:val="485C5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F66E5"/>
    <w:multiLevelType w:val="hybridMultilevel"/>
    <w:tmpl w:val="2D14B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57687"/>
    <w:multiLevelType w:val="hybridMultilevel"/>
    <w:tmpl w:val="B71A0BF6"/>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6" w15:restartNumberingAfterBreak="0">
    <w:nsid w:val="48D72726"/>
    <w:multiLevelType w:val="hybridMultilevel"/>
    <w:tmpl w:val="0A20E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C6612A"/>
    <w:multiLevelType w:val="hybridMultilevel"/>
    <w:tmpl w:val="0F024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C62028"/>
    <w:multiLevelType w:val="hybridMultilevel"/>
    <w:tmpl w:val="A7969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AA3478"/>
    <w:multiLevelType w:val="hybridMultilevel"/>
    <w:tmpl w:val="4F084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BB42FB"/>
    <w:multiLevelType w:val="hybridMultilevel"/>
    <w:tmpl w:val="CE285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DF7D5C"/>
    <w:multiLevelType w:val="hybridMultilevel"/>
    <w:tmpl w:val="8D3A87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6D427F"/>
    <w:multiLevelType w:val="hybridMultilevel"/>
    <w:tmpl w:val="AB125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1C7A1D"/>
    <w:multiLevelType w:val="hybridMultilevel"/>
    <w:tmpl w:val="EEFAA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885FD6"/>
    <w:multiLevelType w:val="hybridMultilevel"/>
    <w:tmpl w:val="BD864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60806671">
    <w:abstractNumId w:val="1"/>
  </w:num>
  <w:num w:numId="2" w16cid:durableId="2048750852">
    <w:abstractNumId w:val="4"/>
  </w:num>
  <w:num w:numId="3" w16cid:durableId="892618702">
    <w:abstractNumId w:val="7"/>
  </w:num>
  <w:num w:numId="4" w16cid:durableId="245849282">
    <w:abstractNumId w:val="8"/>
  </w:num>
  <w:num w:numId="5" w16cid:durableId="804467707">
    <w:abstractNumId w:val="9"/>
  </w:num>
  <w:num w:numId="6" w16cid:durableId="1462727907">
    <w:abstractNumId w:val="11"/>
  </w:num>
  <w:num w:numId="7" w16cid:durableId="1643391244">
    <w:abstractNumId w:val="3"/>
  </w:num>
  <w:num w:numId="8" w16cid:durableId="72894639">
    <w:abstractNumId w:val="14"/>
  </w:num>
  <w:num w:numId="9" w16cid:durableId="273948717">
    <w:abstractNumId w:val="12"/>
  </w:num>
  <w:num w:numId="10" w16cid:durableId="314257740">
    <w:abstractNumId w:val="5"/>
  </w:num>
  <w:num w:numId="11" w16cid:durableId="2095390393">
    <w:abstractNumId w:val="10"/>
  </w:num>
  <w:num w:numId="12" w16cid:durableId="1398628651">
    <w:abstractNumId w:val="0"/>
  </w:num>
  <w:num w:numId="13" w16cid:durableId="530918137">
    <w:abstractNumId w:val="6"/>
  </w:num>
  <w:num w:numId="14" w16cid:durableId="1041830936">
    <w:abstractNumId w:val="2"/>
  </w:num>
  <w:num w:numId="15" w16cid:durableId="16549443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311"/>
    <w:rsid w:val="00000C45"/>
    <w:rsid w:val="000011DD"/>
    <w:rsid w:val="000136D8"/>
    <w:rsid w:val="00014815"/>
    <w:rsid w:val="000339B3"/>
    <w:rsid w:val="0004179D"/>
    <w:rsid w:val="00050705"/>
    <w:rsid w:val="00051BBB"/>
    <w:rsid w:val="00057C65"/>
    <w:rsid w:val="00061BC7"/>
    <w:rsid w:val="000833B4"/>
    <w:rsid w:val="000D5C75"/>
    <w:rsid w:val="000E6E50"/>
    <w:rsid w:val="000F30D4"/>
    <w:rsid w:val="000F38FA"/>
    <w:rsid w:val="00124ABE"/>
    <w:rsid w:val="00135BEE"/>
    <w:rsid w:val="00145FFF"/>
    <w:rsid w:val="00154E4A"/>
    <w:rsid w:val="00155845"/>
    <w:rsid w:val="0017259E"/>
    <w:rsid w:val="001744B8"/>
    <w:rsid w:val="0018075E"/>
    <w:rsid w:val="00191405"/>
    <w:rsid w:val="001949AC"/>
    <w:rsid w:val="001A1E22"/>
    <w:rsid w:val="001A48DF"/>
    <w:rsid w:val="001B4C8E"/>
    <w:rsid w:val="001C4DFD"/>
    <w:rsid w:val="001C7132"/>
    <w:rsid w:val="001F31A4"/>
    <w:rsid w:val="001F5D28"/>
    <w:rsid w:val="001F7363"/>
    <w:rsid w:val="002031A1"/>
    <w:rsid w:val="002122C3"/>
    <w:rsid w:val="00212ED5"/>
    <w:rsid w:val="00213E50"/>
    <w:rsid w:val="00217B75"/>
    <w:rsid w:val="00226663"/>
    <w:rsid w:val="00227D32"/>
    <w:rsid w:val="002303F7"/>
    <w:rsid w:val="00242EA3"/>
    <w:rsid w:val="0025262A"/>
    <w:rsid w:val="00255738"/>
    <w:rsid w:val="002564C0"/>
    <w:rsid w:val="00261CBC"/>
    <w:rsid w:val="002756AA"/>
    <w:rsid w:val="0028608F"/>
    <w:rsid w:val="002860A8"/>
    <w:rsid w:val="00287979"/>
    <w:rsid w:val="00294678"/>
    <w:rsid w:val="002A15F8"/>
    <w:rsid w:val="002B5FBB"/>
    <w:rsid w:val="002C1020"/>
    <w:rsid w:val="002C6F54"/>
    <w:rsid w:val="002D38FB"/>
    <w:rsid w:val="002E05D1"/>
    <w:rsid w:val="002F4164"/>
    <w:rsid w:val="00300A48"/>
    <w:rsid w:val="003055F6"/>
    <w:rsid w:val="00305995"/>
    <w:rsid w:val="00310971"/>
    <w:rsid w:val="003162BA"/>
    <w:rsid w:val="003163E9"/>
    <w:rsid w:val="00317BBA"/>
    <w:rsid w:val="00320893"/>
    <w:rsid w:val="003231A0"/>
    <w:rsid w:val="00324533"/>
    <w:rsid w:val="00324A32"/>
    <w:rsid w:val="003320E1"/>
    <w:rsid w:val="00340E39"/>
    <w:rsid w:val="00343A2E"/>
    <w:rsid w:val="00351833"/>
    <w:rsid w:val="0035570D"/>
    <w:rsid w:val="003623B3"/>
    <w:rsid w:val="003629A9"/>
    <w:rsid w:val="003772F2"/>
    <w:rsid w:val="003820C6"/>
    <w:rsid w:val="003A6FF8"/>
    <w:rsid w:val="003B7E8B"/>
    <w:rsid w:val="003C0952"/>
    <w:rsid w:val="003C277B"/>
    <w:rsid w:val="003C77CE"/>
    <w:rsid w:val="003D0B2A"/>
    <w:rsid w:val="003D4907"/>
    <w:rsid w:val="003E1CDE"/>
    <w:rsid w:val="003E233F"/>
    <w:rsid w:val="003E35C6"/>
    <w:rsid w:val="003F2B2E"/>
    <w:rsid w:val="00415174"/>
    <w:rsid w:val="0043137B"/>
    <w:rsid w:val="004449AB"/>
    <w:rsid w:val="004465D1"/>
    <w:rsid w:val="00456E61"/>
    <w:rsid w:val="00461F08"/>
    <w:rsid w:val="00464C5B"/>
    <w:rsid w:val="00470664"/>
    <w:rsid w:val="00477C11"/>
    <w:rsid w:val="00480787"/>
    <w:rsid w:val="004820CB"/>
    <w:rsid w:val="00482D13"/>
    <w:rsid w:val="0048455A"/>
    <w:rsid w:val="00492795"/>
    <w:rsid w:val="004967FB"/>
    <w:rsid w:val="004B12AF"/>
    <w:rsid w:val="004C6C0E"/>
    <w:rsid w:val="004D1214"/>
    <w:rsid w:val="004D3AF3"/>
    <w:rsid w:val="004D4ACF"/>
    <w:rsid w:val="004D6950"/>
    <w:rsid w:val="004D6AE8"/>
    <w:rsid w:val="00502A4A"/>
    <w:rsid w:val="0050700A"/>
    <w:rsid w:val="0052448E"/>
    <w:rsid w:val="00527E79"/>
    <w:rsid w:val="00531FD1"/>
    <w:rsid w:val="005410B8"/>
    <w:rsid w:val="005444D5"/>
    <w:rsid w:val="00557296"/>
    <w:rsid w:val="00561D90"/>
    <w:rsid w:val="00561DC2"/>
    <w:rsid w:val="005651A3"/>
    <w:rsid w:val="00567D5E"/>
    <w:rsid w:val="00581E2C"/>
    <w:rsid w:val="00582DB9"/>
    <w:rsid w:val="005A4C01"/>
    <w:rsid w:val="005A4D57"/>
    <w:rsid w:val="005B3866"/>
    <w:rsid w:val="005C53EF"/>
    <w:rsid w:val="005D0121"/>
    <w:rsid w:val="005E611E"/>
    <w:rsid w:val="00600D65"/>
    <w:rsid w:val="006055DF"/>
    <w:rsid w:val="00634A5E"/>
    <w:rsid w:val="0065064D"/>
    <w:rsid w:val="0067141C"/>
    <w:rsid w:val="00676EFD"/>
    <w:rsid w:val="00692AAA"/>
    <w:rsid w:val="006A46B7"/>
    <w:rsid w:val="006A4B8B"/>
    <w:rsid w:val="006A4F13"/>
    <w:rsid w:val="006C4F32"/>
    <w:rsid w:val="006D0C73"/>
    <w:rsid w:val="006D74BB"/>
    <w:rsid w:val="006D7AAD"/>
    <w:rsid w:val="006D7B9B"/>
    <w:rsid w:val="006E6FC5"/>
    <w:rsid w:val="006E7A57"/>
    <w:rsid w:val="006F7482"/>
    <w:rsid w:val="007057B0"/>
    <w:rsid w:val="0070695D"/>
    <w:rsid w:val="00710259"/>
    <w:rsid w:val="00712C59"/>
    <w:rsid w:val="007341B9"/>
    <w:rsid w:val="00734F23"/>
    <w:rsid w:val="007403F8"/>
    <w:rsid w:val="0075217A"/>
    <w:rsid w:val="0075394D"/>
    <w:rsid w:val="00755F22"/>
    <w:rsid w:val="00756040"/>
    <w:rsid w:val="0075727E"/>
    <w:rsid w:val="00780734"/>
    <w:rsid w:val="00781151"/>
    <w:rsid w:val="007816DF"/>
    <w:rsid w:val="00797452"/>
    <w:rsid w:val="00797F3C"/>
    <w:rsid w:val="007C059F"/>
    <w:rsid w:val="007C50E7"/>
    <w:rsid w:val="007C7CE1"/>
    <w:rsid w:val="007D4B2F"/>
    <w:rsid w:val="007D628C"/>
    <w:rsid w:val="007E5DF6"/>
    <w:rsid w:val="007F3064"/>
    <w:rsid w:val="007F5924"/>
    <w:rsid w:val="007F6541"/>
    <w:rsid w:val="00802C5F"/>
    <w:rsid w:val="00810A21"/>
    <w:rsid w:val="00816357"/>
    <w:rsid w:val="0082736C"/>
    <w:rsid w:val="008435F2"/>
    <w:rsid w:val="00845D89"/>
    <w:rsid w:val="00845F94"/>
    <w:rsid w:val="00855805"/>
    <w:rsid w:val="00855FA0"/>
    <w:rsid w:val="00855FF3"/>
    <w:rsid w:val="00860C95"/>
    <w:rsid w:val="00865FC0"/>
    <w:rsid w:val="008760D6"/>
    <w:rsid w:val="00880FDE"/>
    <w:rsid w:val="00893A08"/>
    <w:rsid w:val="008A4E9F"/>
    <w:rsid w:val="008C5E32"/>
    <w:rsid w:val="008C6E04"/>
    <w:rsid w:val="008D5784"/>
    <w:rsid w:val="008D7646"/>
    <w:rsid w:val="008E2DB7"/>
    <w:rsid w:val="009165D0"/>
    <w:rsid w:val="009410BD"/>
    <w:rsid w:val="00944582"/>
    <w:rsid w:val="009470EE"/>
    <w:rsid w:val="00947C90"/>
    <w:rsid w:val="009605E9"/>
    <w:rsid w:val="0097355B"/>
    <w:rsid w:val="00976722"/>
    <w:rsid w:val="009A0D6B"/>
    <w:rsid w:val="009B0222"/>
    <w:rsid w:val="009C5D0D"/>
    <w:rsid w:val="009D2D21"/>
    <w:rsid w:val="009D3E73"/>
    <w:rsid w:val="009D753F"/>
    <w:rsid w:val="009E21BA"/>
    <w:rsid w:val="009E722A"/>
    <w:rsid w:val="009E7D74"/>
    <w:rsid w:val="009F2149"/>
    <w:rsid w:val="009F2BC9"/>
    <w:rsid w:val="009F7C7E"/>
    <w:rsid w:val="00A01698"/>
    <w:rsid w:val="00A14419"/>
    <w:rsid w:val="00A17791"/>
    <w:rsid w:val="00A2571D"/>
    <w:rsid w:val="00A4003D"/>
    <w:rsid w:val="00A40C2A"/>
    <w:rsid w:val="00A473FF"/>
    <w:rsid w:val="00A51547"/>
    <w:rsid w:val="00A54C31"/>
    <w:rsid w:val="00A60752"/>
    <w:rsid w:val="00A623F6"/>
    <w:rsid w:val="00A65054"/>
    <w:rsid w:val="00A73457"/>
    <w:rsid w:val="00A760EA"/>
    <w:rsid w:val="00A7738F"/>
    <w:rsid w:val="00A90388"/>
    <w:rsid w:val="00A96032"/>
    <w:rsid w:val="00AB015E"/>
    <w:rsid w:val="00AC4B1A"/>
    <w:rsid w:val="00AD0869"/>
    <w:rsid w:val="00AD1CAA"/>
    <w:rsid w:val="00AD7616"/>
    <w:rsid w:val="00AE3713"/>
    <w:rsid w:val="00AE45AA"/>
    <w:rsid w:val="00AF4228"/>
    <w:rsid w:val="00B032B6"/>
    <w:rsid w:val="00B073B0"/>
    <w:rsid w:val="00B12C32"/>
    <w:rsid w:val="00B26315"/>
    <w:rsid w:val="00B55A33"/>
    <w:rsid w:val="00B55AE9"/>
    <w:rsid w:val="00B572B3"/>
    <w:rsid w:val="00B60A25"/>
    <w:rsid w:val="00B73AE7"/>
    <w:rsid w:val="00B74548"/>
    <w:rsid w:val="00B83C19"/>
    <w:rsid w:val="00BB0F49"/>
    <w:rsid w:val="00BB2CBF"/>
    <w:rsid w:val="00BC3588"/>
    <w:rsid w:val="00BD03FF"/>
    <w:rsid w:val="00BD348D"/>
    <w:rsid w:val="00BD5555"/>
    <w:rsid w:val="00BD6BAD"/>
    <w:rsid w:val="00BE12AB"/>
    <w:rsid w:val="00BE1AE4"/>
    <w:rsid w:val="00BE4309"/>
    <w:rsid w:val="00BF1D08"/>
    <w:rsid w:val="00BF286C"/>
    <w:rsid w:val="00BF563B"/>
    <w:rsid w:val="00BF6463"/>
    <w:rsid w:val="00C05DBE"/>
    <w:rsid w:val="00C21131"/>
    <w:rsid w:val="00C271E0"/>
    <w:rsid w:val="00C345AD"/>
    <w:rsid w:val="00C34B44"/>
    <w:rsid w:val="00C3510A"/>
    <w:rsid w:val="00C373D9"/>
    <w:rsid w:val="00C415F7"/>
    <w:rsid w:val="00C46006"/>
    <w:rsid w:val="00C56399"/>
    <w:rsid w:val="00C63683"/>
    <w:rsid w:val="00C74DB8"/>
    <w:rsid w:val="00C75D20"/>
    <w:rsid w:val="00C80E4E"/>
    <w:rsid w:val="00C8265E"/>
    <w:rsid w:val="00C905F4"/>
    <w:rsid w:val="00CA01FB"/>
    <w:rsid w:val="00CA4556"/>
    <w:rsid w:val="00CB1267"/>
    <w:rsid w:val="00CC23CB"/>
    <w:rsid w:val="00CD0843"/>
    <w:rsid w:val="00CD6EA7"/>
    <w:rsid w:val="00CE56BC"/>
    <w:rsid w:val="00CF447F"/>
    <w:rsid w:val="00CF779F"/>
    <w:rsid w:val="00D04CBB"/>
    <w:rsid w:val="00D05520"/>
    <w:rsid w:val="00D1099C"/>
    <w:rsid w:val="00D10B53"/>
    <w:rsid w:val="00D160B3"/>
    <w:rsid w:val="00D21D58"/>
    <w:rsid w:val="00D408AD"/>
    <w:rsid w:val="00D4477D"/>
    <w:rsid w:val="00D4785A"/>
    <w:rsid w:val="00D5790D"/>
    <w:rsid w:val="00D64A89"/>
    <w:rsid w:val="00D74A50"/>
    <w:rsid w:val="00D9373F"/>
    <w:rsid w:val="00DB678D"/>
    <w:rsid w:val="00DC2325"/>
    <w:rsid w:val="00DD0CEF"/>
    <w:rsid w:val="00DD1F16"/>
    <w:rsid w:val="00DD6815"/>
    <w:rsid w:val="00DE32D1"/>
    <w:rsid w:val="00DE4763"/>
    <w:rsid w:val="00DF27C5"/>
    <w:rsid w:val="00E032BB"/>
    <w:rsid w:val="00E04AC9"/>
    <w:rsid w:val="00E132AF"/>
    <w:rsid w:val="00E1797E"/>
    <w:rsid w:val="00E2005A"/>
    <w:rsid w:val="00E32EE9"/>
    <w:rsid w:val="00E34DF9"/>
    <w:rsid w:val="00E36398"/>
    <w:rsid w:val="00E76B9A"/>
    <w:rsid w:val="00E872F7"/>
    <w:rsid w:val="00E92F3C"/>
    <w:rsid w:val="00EC2823"/>
    <w:rsid w:val="00ED1DAE"/>
    <w:rsid w:val="00F07D18"/>
    <w:rsid w:val="00F36311"/>
    <w:rsid w:val="00F4784D"/>
    <w:rsid w:val="00F51833"/>
    <w:rsid w:val="00F62976"/>
    <w:rsid w:val="00F6504B"/>
    <w:rsid w:val="00F85ECC"/>
    <w:rsid w:val="00F862F2"/>
    <w:rsid w:val="00F87ABA"/>
    <w:rsid w:val="00F93A9A"/>
    <w:rsid w:val="00FA0491"/>
    <w:rsid w:val="00FA49D2"/>
    <w:rsid w:val="00FB4363"/>
    <w:rsid w:val="00FB6652"/>
    <w:rsid w:val="00FC4FCB"/>
    <w:rsid w:val="00FC5389"/>
    <w:rsid w:val="00FE0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4E48A"/>
  <w15:chartTrackingRefBased/>
  <w15:docId w15:val="{F46D7C60-5141-470D-BE54-1AF9CDD4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31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311"/>
    <w:rPr>
      <w:color w:val="0000FF"/>
      <w:u w:val="single"/>
    </w:rPr>
  </w:style>
  <w:style w:type="paragraph" w:styleId="ListParagraph">
    <w:name w:val="List Paragraph"/>
    <w:basedOn w:val="Normal"/>
    <w:uiPriority w:val="34"/>
    <w:qFormat/>
    <w:rsid w:val="00F36311"/>
    <w:pPr>
      <w:ind w:left="720"/>
      <w:contextualSpacing/>
    </w:pPr>
  </w:style>
  <w:style w:type="character" w:styleId="UnresolvedMention">
    <w:name w:val="Unresolved Mention"/>
    <w:basedOn w:val="DefaultParagraphFont"/>
    <w:uiPriority w:val="99"/>
    <w:semiHidden/>
    <w:unhideWhenUsed/>
    <w:rsid w:val="006506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nihe.gov.uk" TargetMode="External"/><Relationship Id="rId13" Type="http://schemas.openxmlformats.org/officeDocument/2006/relationships/hyperlink" Target="mailto:recruit@nihe.gov.uk" TargetMode="External"/><Relationship Id="rId18" Type="http://schemas.openxmlformats.org/officeDocument/2006/relationships/hyperlink" Target="https://nihe.erecruit.co.uk/erecruit/job/details.do;jsessionid=A1A8C6DFBF07112E0AFC8BA23EDA85A2?jobId=106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recruit@nihe.gov.uk" TargetMode="External"/><Relationship Id="rId12" Type="http://schemas.openxmlformats.org/officeDocument/2006/relationships/hyperlink" Target="https://nihe.erecruit.co.uk/erecruit/job/details.do;jsessionid=A1A8C6DFBF07112E0AFC8BA23EDA85A2?jobId=1058" TargetMode="External"/><Relationship Id="rId17" Type="http://schemas.openxmlformats.org/officeDocument/2006/relationships/hyperlink" Target="mailto:recruit@nihe.gov.uk" TargetMode="External"/><Relationship Id="rId2" Type="http://schemas.openxmlformats.org/officeDocument/2006/relationships/styles" Target="styles.xml"/><Relationship Id="rId16" Type="http://schemas.openxmlformats.org/officeDocument/2006/relationships/hyperlink" Target="mailto:recruit@nihe.gov.uk" TargetMode="External"/><Relationship Id="rId20" Type="http://schemas.openxmlformats.org/officeDocument/2006/relationships/hyperlink" Target="mailto:recruit@nihe.gov.uk" TargetMode="External"/><Relationship Id="rId1" Type="http://schemas.openxmlformats.org/officeDocument/2006/relationships/numbering" Target="numbering.xml"/><Relationship Id="rId6" Type="http://schemas.openxmlformats.org/officeDocument/2006/relationships/hyperlink" Target="https://nihe.erecruit.co.uk/erecruit/job/details.do;jsessionid=A1A8C6DFBF07112E0AFC8BA23EDA85A2?jobId=1063" TargetMode="External"/><Relationship Id="rId11" Type="http://schemas.openxmlformats.org/officeDocument/2006/relationships/hyperlink" Target="mailto:recruit@nihe.gov.uk" TargetMode="External"/><Relationship Id="rId5" Type="http://schemas.openxmlformats.org/officeDocument/2006/relationships/hyperlink" Target="http://www.nihe.gov.uk/index/services/jobs.htm" TargetMode="External"/><Relationship Id="rId15" Type="http://schemas.openxmlformats.org/officeDocument/2006/relationships/hyperlink" Target="https://nihe.erecruit.co.uk/erecruit/job/details.do;jsessionid=A1A8C6DFBF07112E0AFC8BA23EDA85A2?jobId=1058" TargetMode="External"/><Relationship Id="rId10" Type="http://schemas.openxmlformats.org/officeDocument/2006/relationships/hyperlink" Target="mailto:recruit@nihe.gov.uk" TargetMode="External"/><Relationship Id="rId19" Type="http://schemas.openxmlformats.org/officeDocument/2006/relationships/hyperlink" Target="mailto:recruit@nihe.gov.uk" TargetMode="External"/><Relationship Id="rId4" Type="http://schemas.openxmlformats.org/officeDocument/2006/relationships/webSettings" Target="webSettings.xml"/><Relationship Id="rId9" Type="http://schemas.openxmlformats.org/officeDocument/2006/relationships/hyperlink" Target="https://nihe.erecruit.co.uk/erecruit/job/details.do;jsessionid=A1A8C6DFBF07112E0AFC8BA23EDA85A2?jobId=1063" TargetMode="External"/><Relationship Id="rId14" Type="http://schemas.openxmlformats.org/officeDocument/2006/relationships/hyperlink" Target="mailto:recruit@nihe.gov.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Fearghal</dc:creator>
  <cp:keywords/>
  <dc:description/>
  <cp:lastModifiedBy>Taggart, Fearghal</cp:lastModifiedBy>
  <cp:revision>6</cp:revision>
  <dcterms:created xsi:type="dcterms:W3CDTF">2024-11-07T11:01:00Z</dcterms:created>
  <dcterms:modified xsi:type="dcterms:W3CDTF">2024-11-07T11:24:00Z</dcterms:modified>
</cp:coreProperties>
</file>